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6E" w:rsidRPr="00066BD8" w:rsidRDefault="00DB196E" w:rsidP="00DB196E">
      <w:pPr>
        <w:jc w:val="center"/>
        <w:rPr>
          <w:b/>
        </w:rPr>
      </w:pPr>
      <w:r w:rsidRPr="00066BD8">
        <w:rPr>
          <w:rFonts w:hint="eastAsia"/>
          <w:b/>
        </w:rPr>
        <w:t>【通識教育講座紀錄</w:t>
      </w:r>
      <w:r w:rsidRPr="00066BD8">
        <w:rPr>
          <w:b/>
        </w:rPr>
        <w:t>_</w:t>
      </w:r>
      <w:r w:rsidRPr="00066BD8">
        <w:rPr>
          <w:rFonts w:hint="eastAsia"/>
          <w:b/>
        </w:rPr>
        <w:t>黃俊儒老師】</w:t>
      </w:r>
    </w:p>
    <w:p w:rsidR="00DB196E" w:rsidRDefault="00DB196E" w:rsidP="00DB196E"/>
    <w:p w:rsidR="00DB196E" w:rsidRDefault="00DB196E" w:rsidP="00DB196E">
      <w:r>
        <w:rPr>
          <w:rFonts w:hint="eastAsia"/>
        </w:rPr>
        <w:t>時間：</w:t>
      </w:r>
      <w:r>
        <w:rPr>
          <w:rFonts w:hint="eastAsia"/>
        </w:rPr>
        <w:t>106</w:t>
      </w:r>
      <w:r>
        <w:rPr>
          <w:rFonts w:hint="eastAsia"/>
        </w:rPr>
        <w:t>年</w:t>
      </w:r>
      <w:r>
        <w:rPr>
          <w:rFonts w:hint="eastAsia"/>
        </w:rPr>
        <w:t>4</w:t>
      </w:r>
      <w:r>
        <w:rPr>
          <w:rFonts w:hint="eastAsia"/>
        </w:rPr>
        <w:t>月</w:t>
      </w:r>
      <w:r>
        <w:t>14</w:t>
      </w:r>
      <w:r>
        <w:rPr>
          <w:rFonts w:hint="eastAsia"/>
        </w:rPr>
        <w:t>日</w:t>
      </w:r>
      <w:r>
        <w:rPr>
          <w:rFonts w:hint="eastAsia"/>
        </w:rPr>
        <w:t>(</w:t>
      </w:r>
      <w:r>
        <w:rPr>
          <w:rFonts w:hint="eastAsia"/>
        </w:rPr>
        <w:t>五</w:t>
      </w:r>
      <w:r>
        <w:rPr>
          <w:rFonts w:hint="eastAsia"/>
        </w:rPr>
        <w:t>)</w:t>
      </w:r>
    </w:p>
    <w:p w:rsidR="00DB196E" w:rsidRDefault="00DB196E" w:rsidP="00DB196E">
      <w:r>
        <w:rPr>
          <w:rFonts w:hint="eastAsia"/>
        </w:rPr>
        <w:t>講題：新時代</w:t>
      </w:r>
      <w:proofErr w:type="gramStart"/>
      <w:r>
        <w:rPr>
          <w:rFonts w:hint="eastAsia"/>
        </w:rPr>
        <w:t>判讀力</w:t>
      </w:r>
      <w:proofErr w:type="gramEnd"/>
      <w:r>
        <w:rPr>
          <w:rFonts w:hint="eastAsia"/>
        </w:rPr>
        <w:t>-</w:t>
      </w:r>
      <w:r>
        <w:rPr>
          <w:rFonts w:hint="eastAsia"/>
        </w:rPr>
        <w:t>解讀科學新聞的陷阱</w:t>
      </w:r>
    </w:p>
    <w:p w:rsidR="00DB196E" w:rsidRDefault="00DB196E" w:rsidP="00DB196E">
      <w:r>
        <w:rPr>
          <w:rFonts w:hint="eastAsia"/>
        </w:rPr>
        <w:t>講者：黃俊儒老師</w:t>
      </w:r>
    </w:p>
    <w:p w:rsidR="00DB196E" w:rsidRPr="0020580A" w:rsidRDefault="00DB196E" w:rsidP="00DB196E">
      <w:r>
        <w:rPr>
          <w:rFonts w:hint="eastAsia"/>
        </w:rPr>
        <w:t>紀錄：林芳慈</w:t>
      </w:r>
    </w:p>
    <w:p w:rsidR="00DB196E" w:rsidRDefault="00DB196E"/>
    <w:p w:rsidR="00DB196E" w:rsidRDefault="00DB196E" w:rsidP="00F8774C">
      <w:pPr>
        <w:ind w:firstLine="480"/>
      </w:pPr>
      <w:r>
        <w:rPr>
          <w:rFonts w:hint="eastAsia"/>
        </w:rPr>
        <w:t>106</w:t>
      </w:r>
      <w:r>
        <w:rPr>
          <w:rFonts w:hint="eastAsia"/>
        </w:rPr>
        <w:t>年</w:t>
      </w:r>
      <w:r>
        <w:rPr>
          <w:rFonts w:hint="eastAsia"/>
        </w:rPr>
        <w:t>4</w:t>
      </w:r>
      <w:r>
        <w:rPr>
          <w:rFonts w:hint="eastAsia"/>
        </w:rPr>
        <w:t>月</w:t>
      </w:r>
      <w:r>
        <w:t>14</w:t>
      </w:r>
      <w:r>
        <w:rPr>
          <w:rFonts w:hint="eastAsia"/>
        </w:rPr>
        <w:t>日</w:t>
      </w:r>
      <w:r>
        <w:rPr>
          <w:rFonts w:hint="eastAsia"/>
        </w:rPr>
        <w:t>(</w:t>
      </w:r>
      <w:r>
        <w:rPr>
          <w:rFonts w:hint="eastAsia"/>
        </w:rPr>
        <w:t>五</w:t>
      </w:r>
      <w:r>
        <w:rPr>
          <w:rFonts w:hint="eastAsia"/>
        </w:rPr>
        <w:t>)</w:t>
      </w:r>
      <w:r>
        <w:rPr>
          <w:rFonts w:hint="eastAsia"/>
        </w:rPr>
        <w:t>，國立</w:t>
      </w:r>
      <w:proofErr w:type="gramStart"/>
      <w:r>
        <w:rPr>
          <w:rFonts w:hint="eastAsia"/>
        </w:rPr>
        <w:t>臺</w:t>
      </w:r>
      <w:proofErr w:type="gramEnd"/>
      <w:r>
        <w:rPr>
          <w:rFonts w:hint="eastAsia"/>
        </w:rPr>
        <w:t>東大學通識教育講座邀請了中正大學通識中心的黃俊儒老師以新聞解剖為題，來和同學們分享如何判讀傳播媒體所傳達的資訊真偽，以及進一步解剖新聞背後的真相，進而培養同學們的媒體</w:t>
      </w:r>
      <w:proofErr w:type="gramStart"/>
      <w:r>
        <w:rPr>
          <w:rFonts w:hint="eastAsia"/>
        </w:rPr>
        <w:t>識讀力</w:t>
      </w:r>
      <w:proofErr w:type="gramEnd"/>
      <w:r>
        <w:rPr>
          <w:rFonts w:hint="eastAsia"/>
        </w:rPr>
        <w:t>。</w:t>
      </w:r>
    </w:p>
    <w:p w:rsidR="00DB196E" w:rsidRDefault="00DB196E">
      <w:bookmarkStart w:id="0" w:name="_GoBack"/>
      <w:bookmarkEnd w:id="0"/>
    </w:p>
    <w:p w:rsidR="00326820" w:rsidRDefault="00DB196E" w:rsidP="00F8774C">
      <w:pPr>
        <w:ind w:firstLine="480"/>
      </w:pPr>
      <w:r>
        <w:rPr>
          <w:rFonts w:hint="eastAsia"/>
        </w:rPr>
        <w:t>黃俊儒老師在演講的開始先以大陸的魏則西事件向同學們表達錯誤的訊息可能帶來的災害，從而讓我們思考</w:t>
      </w:r>
      <w:r w:rsidR="00E2517F">
        <w:rPr>
          <w:rFonts w:hint="eastAsia"/>
        </w:rPr>
        <w:t>在台灣是否也有類似的情況發生。回想我們現今生活，自從電子媒體與手機普及之後，訊息傳輸效率來到了爆炸的時代，不論是網路媒體、報章雜誌以或是手機的社群</w:t>
      </w:r>
      <w:r w:rsidR="00E2517F">
        <w:rPr>
          <w:rFonts w:hint="eastAsia"/>
        </w:rPr>
        <w:t>APP</w:t>
      </w:r>
      <w:r w:rsidR="00E2517F">
        <w:rPr>
          <w:rFonts w:hint="eastAsia"/>
        </w:rPr>
        <w:t>，每天總會有那麼幾個與科學有關的訊息流通其中，而這些訊息的真假往往未經證實便在市面流通，常常造成民眾的恐慌與不正確知識的傳遞，尤其是主流媒體若未盡到把關的責任</w:t>
      </w:r>
      <w:r w:rsidR="00326820">
        <w:rPr>
          <w:rFonts w:hint="eastAsia"/>
        </w:rPr>
        <w:t>抑或具備相關素養</w:t>
      </w:r>
      <w:r w:rsidR="00E2517F">
        <w:rPr>
          <w:rFonts w:hint="eastAsia"/>
        </w:rPr>
        <w:t>，更是容易誤導社會大眾</w:t>
      </w:r>
      <w:r w:rsidR="00326820">
        <w:rPr>
          <w:rFonts w:hint="eastAsia"/>
        </w:rPr>
        <w:t>而造成不可抹滅的傷害。</w:t>
      </w:r>
    </w:p>
    <w:p w:rsidR="00FA3AAC" w:rsidRDefault="00FA3AAC" w:rsidP="00DB196E"/>
    <w:p w:rsidR="00DB196E" w:rsidRDefault="00326820" w:rsidP="00F8774C">
      <w:pPr>
        <w:ind w:firstLine="480"/>
      </w:pPr>
      <w:r>
        <w:rPr>
          <w:rFonts w:hint="eastAsia"/>
        </w:rPr>
        <w:t>老師在演講中舉了許多例子來讓同學判讀新聞的真偽，其中一則高鐵面臨地震時的應變措施新聞，更是得到同學們熱烈的回饋與討論，在老師的引導下，每</w:t>
      </w:r>
      <w:r w:rsidR="00FA3AAC">
        <w:rPr>
          <w:rFonts w:hint="eastAsia"/>
        </w:rPr>
        <w:t>位同學</w:t>
      </w:r>
      <w:r>
        <w:rPr>
          <w:rFonts w:hint="eastAsia"/>
        </w:rPr>
        <w:t>抒發己見，</w:t>
      </w:r>
      <w:proofErr w:type="gramStart"/>
      <w:r>
        <w:rPr>
          <w:rFonts w:hint="eastAsia"/>
        </w:rPr>
        <w:t>一</w:t>
      </w:r>
      <w:proofErr w:type="gramEnd"/>
      <w:r>
        <w:rPr>
          <w:rFonts w:hint="eastAsia"/>
        </w:rPr>
        <w:t>步步剖析新聞報導中出現的問題，也藉這樣的練習</w:t>
      </w:r>
      <w:r w:rsidR="00FA3AAC">
        <w:rPr>
          <w:rFonts w:hint="eastAsia"/>
        </w:rPr>
        <w:t>，讓我們明白新聞在撰寫的背後往往會因為主觀立場、對象限制</w:t>
      </w:r>
      <w:r w:rsidR="002A525C">
        <w:t>…..</w:t>
      </w:r>
      <w:r w:rsidR="00FA3AAC">
        <w:rPr>
          <w:rFonts w:hint="eastAsia"/>
        </w:rPr>
        <w:t>等問題而出現不同立場或斷章取義的報導，若想抑止這樣的行為，最好的辦法就是培養</w:t>
      </w:r>
      <w:r w:rsidR="001E08ED">
        <w:rPr>
          <w:rFonts w:hint="eastAsia"/>
        </w:rPr>
        <w:t>自身</w:t>
      </w:r>
      <w:r w:rsidR="00FA3AAC">
        <w:rPr>
          <w:rFonts w:hint="eastAsia"/>
        </w:rPr>
        <w:t>新聞</w:t>
      </w:r>
      <w:proofErr w:type="gramStart"/>
      <w:r w:rsidR="00FA3AAC">
        <w:rPr>
          <w:rFonts w:hint="eastAsia"/>
        </w:rPr>
        <w:t>識讀力</w:t>
      </w:r>
      <w:proofErr w:type="gramEnd"/>
      <w:r w:rsidR="0078409D">
        <w:rPr>
          <w:rFonts w:hint="eastAsia"/>
        </w:rPr>
        <w:t>，</w:t>
      </w:r>
      <w:r w:rsidR="002A525C">
        <w:rPr>
          <w:rFonts w:hint="eastAsia"/>
        </w:rPr>
        <w:t>擁有質疑內容真確的能力</w:t>
      </w:r>
      <w:r w:rsidR="001E08ED">
        <w:rPr>
          <w:rFonts w:hint="eastAsia"/>
        </w:rPr>
        <w:t>，並勇於拒絕那些不真實且不嚴謹的報導，才有機會改變台灣當前傳播媒體的怪象。</w:t>
      </w:r>
    </w:p>
    <w:p w:rsidR="00F8774C" w:rsidRDefault="00F8774C" w:rsidP="00F8774C">
      <w:pPr>
        <w:ind w:firstLine="480"/>
      </w:pPr>
    </w:p>
    <w:p w:rsidR="008D2217" w:rsidRPr="00326820" w:rsidRDefault="008D2217" w:rsidP="00F8774C">
      <w:pPr>
        <w:ind w:firstLine="480"/>
      </w:pPr>
      <w:r>
        <w:rPr>
          <w:rFonts w:hint="eastAsia"/>
        </w:rPr>
        <w:t>演講的最後，老師以科學新聞像糖果的比喻，期許我們每個人往後在面度充斥生活周遭的新聞時，要試著拆開糖果外表那層光鮮亮麗的糖果紙，檢視內在的科學</w:t>
      </w:r>
      <w:r w:rsidR="00474957">
        <w:rPr>
          <w:rFonts w:hint="eastAsia"/>
        </w:rPr>
        <w:t>知識真偽</w:t>
      </w:r>
      <w:r>
        <w:rPr>
          <w:rFonts w:hint="eastAsia"/>
        </w:rPr>
        <w:t>，</w:t>
      </w:r>
      <w:r w:rsidR="00474957">
        <w:rPr>
          <w:rFonts w:hint="eastAsia"/>
        </w:rPr>
        <w:t>並且</w:t>
      </w:r>
      <w:r>
        <w:rPr>
          <w:rFonts w:hint="eastAsia"/>
        </w:rPr>
        <w:t>拒絕盲目且無證據的訊息。</w:t>
      </w:r>
    </w:p>
    <w:sectPr w:rsidR="008D2217" w:rsidRPr="003268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C8" w:rsidRDefault="00C852C8" w:rsidP="00066BD8">
      <w:r>
        <w:separator/>
      </w:r>
    </w:p>
  </w:endnote>
  <w:endnote w:type="continuationSeparator" w:id="0">
    <w:p w:rsidR="00C852C8" w:rsidRDefault="00C852C8" w:rsidP="0006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C8" w:rsidRDefault="00C852C8" w:rsidP="00066BD8">
      <w:r>
        <w:separator/>
      </w:r>
    </w:p>
  </w:footnote>
  <w:footnote w:type="continuationSeparator" w:id="0">
    <w:p w:rsidR="00C852C8" w:rsidRDefault="00C852C8" w:rsidP="0006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6E"/>
    <w:rsid w:val="00066BD8"/>
    <w:rsid w:val="001658BE"/>
    <w:rsid w:val="001E08ED"/>
    <w:rsid w:val="002A525C"/>
    <w:rsid w:val="00326820"/>
    <w:rsid w:val="00474957"/>
    <w:rsid w:val="005639E4"/>
    <w:rsid w:val="00690898"/>
    <w:rsid w:val="0078409D"/>
    <w:rsid w:val="008D2217"/>
    <w:rsid w:val="00C852C8"/>
    <w:rsid w:val="00DB196E"/>
    <w:rsid w:val="00E2517F"/>
    <w:rsid w:val="00E37726"/>
    <w:rsid w:val="00F8774C"/>
    <w:rsid w:val="00FA3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BD8"/>
    <w:pPr>
      <w:tabs>
        <w:tab w:val="center" w:pos="4153"/>
        <w:tab w:val="right" w:pos="8306"/>
      </w:tabs>
      <w:snapToGrid w:val="0"/>
    </w:pPr>
    <w:rPr>
      <w:sz w:val="20"/>
      <w:szCs w:val="20"/>
    </w:rPr>
  </w:style>
  <w:style w:type="character" w:customStyle="1" w:styleId="a4">
    <w:name w:val="頁首 字元"/>
    <w:basedOn w:val="a0"/>
    <w:link w:val="a3"/>
    <w:uiPriority w:val="99"/>
    <w:rsid w:val="00066BD8"/>
    <w:rPr>
      <w:sz w:val="20"/>
      <w:szCs w:val="20"/>
    </w:rPr>
  </w:style>
  <w:style w:type="paragraph" w:styleId="a5">
    <w:name w:val="footer"/>
    <w:basedOn w:val="a"/>
    <w:link w:val="a6"/>
    <w:uiPriority w:val="99"/>
    <w:unhideWhenUsed/>
    <w:rsid w:val="00066BD8"/>
    <w:pPr>
      <w:tabs>
        <w:tab w:val="center" w:pos="4153"/>
        <w:tab w:val="right" w:pos="8306"/>
      </w:tabs>
      <w:snapToGrid w:val="0"/>
    </w:pPr>
    <w:rPr>
      <w:sz w:val="20"/>
      <w:szCs w:val="20"/>
    </w:rPr>
  </w:style>
  <w:style w:type="character" w:customStyle="1" w:styleId="a6">
    <w:name w:val="頁尾 字元"/>
    <w:basedOn w:val="a0"/>
    <w:link w:val="a5"/>
    <w:uiPriority w:val="99"/>
    <w:rsid w:val="00066B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BD8"/>
    <w:pPr>
      <w:tabs>
        <w:tab w:val="center" w:pos="4153"/>
        <w:tab w:val="right" w:pos="8306"/>
      </w:tabs>
      <w:snapToGrid w:val="0"/>
    </w:pPr>
    <w:rPr>
      <w:sz w:val="20"/>
      <w:szCs w:val="20"/>
    </w:rPr>
  </w:style>
  <w:style w:type="character" w:customStyle="1" w:styleId="a4">
    <w:name w:val="頁首 字元"/>
    <w:basedOn w:val="a0"/>
    <w:link w:val="a3"/>
    <w:uiPriority w:val="99"/>
    <w:rsid w:val="00066BD8"/>
    <w:rPr>
      <w:sz w:val="20"/>
      <w:szCs w:val="20"/>
    </w:rPr>
  </w:style>
  <w:style w:type="paragraph" w:styleId="a5">
    <w:name w:val="footer"/>
    <w:basedOn w:val="a"/>
    <w:link w:val="a6"/>
    <w:uiPriority w:val="99"/>
    <w:unhideWhenUsed/>
    <w:rsid w:val="00066BD8"/>
    <w:pPr>
      <w:tabs>
        <w:tab w:val="center" w:pos="4153"/>
        <w:tab w:val="right" w:pos="8306"/>
      </w:tabs>
      <w:snapToGrid w:val="0"/>
    </w:pPr>
    <w:rPr>
      <w:sz w:val="20"/>
      <w:szCs w:val="20"/>
    </w:rPr>
  </w:style>
  <w:style w:type="character" w:customStyle="1" w:styleId="a6">
    <w:name w:val="頁尾 字元"/>
    <w:basedOn w:val="a0"/>
    <w:link w:val="a5"/>
    <w:uiPriority w:val="99"/>
    <w:rsid w:val="00066B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林芳慈</dc:creator>
  <cp:keywords/>
  <dc:description/>
  <cp:lastModifiedBy>admin</cp:lastModifiedBy>
  <cp:revision>10</cp:revision>
  <cp:lastPrinted>2017-04-17T03:15:00Z</cp:lastPrinted>
  <dcterms:created xsi:type="dcterms:W3CDTF">2017-04-16T21:25:00Z</dcterms:created>
  <dcterms:modified xsi:type="dcterms:W3CDTF">2017-04-17T03:15:00Z</dcterms:modified>
</cp:coreProperties>
</file>