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A0F" w:rsidRPr="00BA0A0F" w:rsidRDefault="00BA0A0F">
      <w:pPr>
        <w:rPr>
          <w:rFonts w:ascii="Berlin Sans FB Demi" w:hAnsi="Berlin Sans FB Demi"/>
          <w:color w:val="215868" w:themeColor="accent5" w:themeShade="80"/>
          <w:sz w:val="56"/>
          <w:szCs w:val="56"/>
        </w:rPr>
      </w:pPr>
      <w:r w:rsidRPr="00BA0A0F">
        <w:rPr>
          <w:rFonts w:ascii="Berlin Sans FB Demi" w:hAnsi="Berlin Sans FB Demi"/>
          <w:noProof/>
          <w:color w:val="215868" w:themeColor="accent5" w:themeShade="80"/>
          <w:sz w:val="56"/>
          <w:szCs w:val="5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-1147701</wp:posOffset>
            </wp:positionH>
            <wp:positionV relativeFrom="paragraph">
              <wp:posOffset>-938151</wp:posOffset>
            </wp:positionV>
            <wp:extent cx="7593033" cy="10735294"/>
            <wp:effectExtent l="19050" t="0" r="7917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 contrast="-30000"/>
                    </a:blip>
                    <a:srcRect l="6924" t="32800" r="39125" b="14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035" cy="1073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0BF4" w:rsidRPr="00BA0A0F">
        <w:rPr>
          <w:rFonts w:ascii="Berlin Sans FB Demi" w:hAnsi="Berlin Sans FB Demi"/>
          <w:color w:val="215868" w:themeColor="accent5" w:themeShade="80"/>
          <w:sz w:val="56"/>
          <w:szCs w:val="56"/>
        </w:rPr>
        <w:t>Shades of Blue:</w:t>
      </w:r>
    </w:p>
    <w:p w:rsidR="00FD4017" w:rsidRPr="00BA0A0F" w:rsidRDefault="003A0BF4">
      <w:pPr>
        <w:rPr>
          <w:rFonts w:ascii="Berlin Sans FB Demi" w:hAnsi="Berlin Sans FB Demi"/>
          <w:color w:val="215868" w:themeColor="accent5" w:themeShade="80"/>
          <w:sz w:val="56"/>
          <w:szCs w:val="56"/>
        </w:rPr>
      </w:pPr>
      <w:r w:rsidRPr="00BA0A0F">
        <w:rPr>
          <w:rFonts w:ascii="Berlin Sans FB Demi" w:hAnsi="Berlin Sans FB Demi"/>
          <w:color w:val="215868" w:themeColor="accent5" w:themeShade="80"/>
          <w:sz w:val="56"/>
          <w:szCs w:val="56"/>
        </w:rPr>
        <w:t>How the Ocean Gets Its Color</w:t>
      </w:r>
    </w:p>
    <w:p w:rsidR="003A0BF4" w:rsidRPr="00BA0A0F" w:rsidRDefault="003A0BF4">
      <w:pPr>
        <w:rPr>
          <w:rFonts w:ascii="微軟正黑體" w:eastAsia="微軟正黑體" w:hAnsi="微軟正黑體" w:hint="eastAsia"/>
          <w:color w:val="215868" w:themeColor="accent5" w:themeShade="80"/>
          <w:sz w:val="56"/>
          <w:szCs w:val="56"/>
        </w:rPr>
      </w:pPr>
      <w:r w:rsidRPr="00BA0A0F">
        <w:rPr>
          <w:rFonts w:ascii="微軟正黑體" w:eastAsia="微軟正黑體" w:hAnsi="微軟正黑體" w:hint="eastAsia"/>
          <w:color w:val="215868" w:themeColor="accent5" w:themeShade="80"/>
          <w:sz w:val="56"/>
          <w:szCs w:val="56"/>
        </w:rPr>
        <w:t>為什麼海是藍色的?</w:t>
      </w:r>
      <w:r w:rsidR="00BA0A0F" w:rsidRPr="00BA0A0F">
        <w:rPr>
          <w:rFonts w:ascii="微軟正黑體" w:eastAsia="微軟正黑體" w:hAnsi="微軟正黑體" w:hint="eastAsia"/>
          <w:color w:val="215868" w:themeColor="accent5" w:themeShade="80"/>
          <w:sz w:val="56"/>
          <w:szCs w:val="56"/>
        </w:rPr>
        <w:t xml:space="preserve"> </w:t>
      </w:r>
    </w:p>
    <w:p w:rsidR="003A0BF4" w:rsidRPr="00BA0A0F" w:rsidRDefault="009628C1" w:rsidP="00BA0A0F">
      <w:pPr>
        <w:spacing w:line="360" w:lineRule="auto"/>
        <w:ind w:firstLine="480"/>
        <w:jc w:val="both"/>
        <w:rPr>
          <w:rFonts w:hint="eastAsia"/>
          <w:sz w:val="28"/>
        </w:rPr>
      </w:pPr>
      <w:r>
        <w:rPr>
          <w:rFonts w:hint="eastAsia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3613785</wp:posOffset>
            </wp:positionH>
            <wp:positionV relativeFrom="paragraph">
              <wp:posOffset>145415</wp:posOffset>
            </wp:positionV>
            <wp:extent cx="1851025" cy="1537335"/>
            <wp:effectExtent l="19050" t="0" r="0" b="0"/>
            <wp:wrapThrough wrapText="bothSides">
              <wp:wrapPolygon edited="0">
                <wp:start x="-222" y="0"/>
                <wp:lineTo x="-222" y="21413"/>
                <wp:lineTo x="21563" y="21413"/>
                <wp:lineTo x="21563" y="0"/>
                <wp:lineTo x="-222" y="0"/>
              </wp:wrapPolygon>
            </wp:wrapThrough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348" t="31944" r="48673" b="16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5" cy="153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0BF4" w:rsidRPr="00BA0A0F">
        <w:rPr>
          <w:rFonts w:hint="eastAsia"/>
          <w:sz w:val="28"/>
        </w:rPr>
        <w:t>Have you ever wondered why the ocean is blue? Well, the answer isn</w:t>
      </w:r>
      <w:r w:rsidR="003A0BF4" w:rsidRPr="00BA0A0F">
        <w:rPr>
          <w:sz w:val="28"/>
        </w:rPr>
        <w:t>’</w:t>
      </w:r>
      <w:r w:rsidR="003A0BF4" w:rsidRPr="00BA0A0F">
        <w:rPr>
          <w:rFonts w:hint="eastAsia"/>
          <w:sz w:val="28"/>
        </w:rPr>
        <w:t>t so simple. First, think of a rainbow. It shows that light is made up of many colors. The reason why any material has color is that it can</w:t>
      </w:r>
      <w:r w:rsidR="003A0BF4" w:rsidRPr="00BA0A0F">
        <w:rPr>
          <w:sz w:val="28"/>
        </w:rPr>
        <w:t>’</w:t>
      </w:r>
      <w:r w:rsidR="003A0BF4" w:rsidRPr="00BA0A0F">
        <w:rPr>
          <w:rFonts w:hint="eastAsia"/>
          <w:sz w:val="28"/>
        </w:rPr>
        <w:t xml:space="preserve">t </w:t>
      </w:r>
      <w:r w:rsidR="003A0BF4" w:rsidRPr="00BA0A0F">
        <w:rPr>
          <w:rFonts w:hint="eastAsia"/>
          <w:b/>
          <w:sz w:val="28"/>
        </w:rPr>
        <w:t>absorb</w:t>
      </w:r>
      <w:r w:rsidR="003A0BF4" w:rsidRPr="00BA0A0F">
        <w:rPr>
          <w:rFonts w:hint="eastAsia"/>
          <w:sz w:val="28"/>
        </w:rPr>
        <w:t xml:space="preserve"> some colors of light, except for yellow. It </w:t>
      </w:r>
      <w:r w:rsidR="003A0BF4" w:rsidRPr="00BA0A0F">
        <w:rPr>
          <w:rFonts w:hint="eastAsia"/>
          <w:b/>
          <w:sz w:val="28"/>
        </w:rPr>
        <w:t>reflects</w:t>
      </w:r>
      <w:r w:rsidR="003A0BF4" w:rsidRPr="00BA0A0F">
        <w:rPr>
          <w:rFonts w:hint="eastAsia"/>
          <w:sz w:val="28"/>
        </w:rPr>
        <w:t xml:space="preserve"> that yellow light back to our eyes. The same idea applies to the ocean, which </w:t>
      </w:r>
      <w:r w:rsidR="003A0BF4" w:rsidRPr="00BA0A0F">
        <w:rPr>
          <w:sz w:val="28"/>
        </w:rPr>
        <w:t>doesn’t</w:t>
      </w:r>
      <w:r w:rsidR="003A0BF4" w:rsidRPr="00BA0A0F">
        <w:rPr>
          <w:rFonts w:hint="eastAsia"/>
          <w:sz w:val="28"/>
        </w:rPr>
        <w:t xml:space="preserve"> absorb blue well.</w:t>
      </w:r>
    </w:p>
    <w:p w:rsidR="009628C1" w:rsidRDefault="009628C1" w:rsidP="00BA0A0F">
      <w:pPr>
        <w:spacing w:line="360" w:lineRule="auto"/>
        <w:ind w:firstLine="480"/>
        <w:jc w:val="both"/>
        <w:rPr>
          <w:rFonts w:hint="eastAsia"/>
          <w:sz w:val="28"/>
        </w:rPr>
      </w:pPr>
    </w:p>
    <w:p w:rsidR="003A0BF4" w:rsidRDefault="003A0BF4" w:rsidP="00BA0A0F">
      <w:pPr>
        <w:spacing w:line="360" w:lineRule="auto"/>
        <w:ind w:firstLine="480"/>
        <w:jc w:val="both"/>
        <w:rPr>
          <w:rFonts w:hint="eastAsia"/>
          <w:sz w:val="28"/>
        </w:rPr>
      </w:pPr>
      <w:r w:rsidRPr="00BA0A0F">
        <w:rPr>
          <w:rFonts w:hint="eastAsia"/>
          <w:sz w:val="28"/>
        </w:rPr>
        <w:t>Not all areas of the sea are completely blue, though. Some are green or blue green. This is usually caused by the presence of</w:t>
      </w:r>
      <w:r w:rsidRPr="00BA0A0F">
        <w:rPr>
          <w:rFonts w:hint="eastAsia"/>
          <w:b/>
          <w:sz w:val="28"/>
        </w:rPr>
        <w:t xml:space="preserve"> organisms</w:t>
      </w:r>
      <w:r w:rsidRPr="00BA0A0F">
        <w:rPr>
          <w:rFonts w:hint="eastAsia"/>
          <w:sz w:val="28"/>
        </w:rPr>
        <w:t xml:space="preserve"> in the water that don</w:t>
      </w:r>
      <w:r w:rsidRPr="00BA0A0F">
        <w:rPr>
          <w:sz w:val="28"/>
        </w:rPr>
        <w:t>’</w:t>
      </w:r>
      <w:r w:rsidRPr="00BA0A0F">
        <w:rPr>
          <w:rFonts w:hint="eastAsia"/>
          <w:sz w:val="28"/>
        </w:rPr>
        <w:t>t absorb green light. Remember, however, that we</w:t>
      </w:r>
      <w:r w:rsidRPr="00BA0A0F">
        <w:rPr>
          <w:sz w:val="28"/>
        </w:rPr>
        <w:t>’</w:t>
      </w:r>
      <w:r w:rsidRPr="00BA0A0F">
        <w:rPr>
          <w:rFonts w:hint="eastAsia"/>
          <w:sz w:val="28"/>
        </w:rPr>
        <w:t xml:space="preserve">re talking only about how the ocean looks from above. Beneath the surface, the ocean looks darker and darker the further down we </w:t>
      </w:r>
      <w:r w:rsidRPr="00BA0A0F">
        <w:rPr>
          <w:rFonts w:hint="eastAsia"/>
          <w:b/>
          <w:sz w:val="28"/>
        </w:rPr>
        <w:t>dive</w:t>
      </w:r>
      <w:r w:rsidRPr="00BA0A0F">
        <w:rPr>
          <w:rFonts w:hint="eastAsia"/>
          <w:sz w:val="28"/>
        </w:rPr>
        <w:t>. At extreme depths, the water looks completely black. That</w:t>
      </w:r>
      <w:r w:rsidRPr="00BA0A0F">
        <w:rPr>
          <w:sz w:val="28"/>
        </w:rPr>
        <w:t>’</w:t>
      </w:r>
      <w:r w:rsidRPr="00BA0A0F">
        <w:rPr>
          <w:rFonts w:hint="eastAsia"/>
          <w:sz w:val="28"/>
        </w:rPr>
        <w:t>s because there</w:t>
      </w:r>
      <w:r w:rsidRPr="00BA0A0F">
        <w:rPr>
          <w:sz w:val="28"/>
        </w:rPr>
        <w:t>’</w:t>
      </w:r>
      <w:r w:rsidRPr="00BA0A0F">
        <w:rPr>
          <w:rFonts w:hint="eastAsia"/>
          <w:sz w:val="28"/>
        </w:rPr>
        <w:t>s no light to reflect off of the chemicals and organisms in the water. Therefore, the ocean isn</w:t>
      </w:r>
      <w:r w:rsidRPr="00BA0A0F">
        <w:rPr>
          <w:sz w:val="28"/>
        </w:rPr>
        <w:t>’</w:t>
      </w:r>
      <w:r w:rsidRPr="00BA0A0F">
        <w:rPr>
          <w:rFonts w:hint="eastAsia"/>
          <w:sz w:val="28"/>
        </w:rPr>
        <w:t xml:space="preserve">t actually always blue- it just appears that way </w:t>
      </w:r>
      <w:r w:rsidRPr="00BA0A0F">
        <w:rPr>
          <w:rFonts w:hint="eastAsia"/>
          <w:b/>
          <w:sz w:val="28"/>
        </w:rPr>
        <w:t>most of the time</w:t>
      </w:r>
      <w:r w:rsidRPr="00BA0A0F">
        <w:rPr>
          <w:rFonts w:hint="eastAsia"/>
          <w:sz w:val="28"/>
        </w:rPr>
        <w:t>!</w:t>
      </w:r>
    </w:p>
    <w:p w:rsidR="009628C1" w:rsidRDefault="009628C1" w:rsidP="00BA0A0F">
      <w:pPr>
        <w:spacing w:line="360" w:lineRule="auto"/>
        <w:ind w:firstLine="480"/>
        <w:jc w:val="both"/>
        <w:rPr>
          <w:rFonts w:hint="eastAsia"/>
          <w:sz w:val="28"/>
        </w:rPr>
      </w:pPr>
      <w:r>
        <w:rPr>
          <w:rFonts w:hint="eastAsia"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335280</wp:posOffset>
            </wp:positionV>
            <wp:extent cx="2403475" cy="1059180"/>
            <wp:effectExtent l="57150" t="95250" r="34925" b="83820"/>
            <wp:wrapThrough wrapText="bothSides">
              <wp:wrapPolygon edited="0">
                <wp:start x="20095" y="-348"/>
                <wp:lineTo x="8107" y="-1284"/>
                <wp:lineTo x="-166" y="-399"/>
                <wp:lineTo x="-393" y="21381"/>
                <wp:lineTo x="972" y="21621"/>
                <wp:lineTo x="3362" y="22041"/>
                <wp:lineTo x="3205" y="21623"/>
                <wp:lineTo x="11910" y="23152"/>
                <wp:lineTo x="21574" y="21732"/>
                <wp:lineTo x="21891" y="12436"/>
                <wp:lineTo x="21919" y="6596"/>
                <wp:lineTo x="21932" y="6209"/>
                <wp:lineTo x="21789" y="339"/>
                <wp:lineTo x="21802" y="-49"/>
                <wp:lineTo x="20095" y="-348"/>
              </wp:wrapPolygon>
            </wp:wrapThrough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5029" t="54599" r="2646" b="27893"/>
                    <a:stretch>
                      <a:fillRect/>
                    </a:stretch>
                  </pic:blipFill>
                  <pic:spPr bwMode="auto">
                    <a:xfrm rot="21334512">
                      <a:off x="0" y="0"/>
                      <a:ext cx="240347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327025</wp:posOffset>
            </wp:positionH>
            <wp:positionV relativeFrom="paragraph">
              <wp:posOffset>248285</wp:posOffset>
            </wp:positionV>
            <wp:extent cx="1490345" cy="1146175"/>
            <wp:effectExtent l="19050" t="0" r="0" b="0"/>
            <wp:wrapThrough wrapText="bothSides">
              <wp:wrapPolygon edited="0">
                <wp:start x="-276" y="0"/>
                <wp:lineTo x="-276" y="21181"/>
                <wp:lineTo x="21536" y="21181"/>
                <wp:lineTo x="21536" y="0"/>
                <wp:lineTo x="-276" y="0"/>
              </wp:wrapPolygon>
            </wp:wrapThrough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0731" t="28190" r="2416" b="4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28C1" w:rsidRDefault="009628C1" w:rsidP="00BA0A0F">
      <w:pPr>
        <w:spacing w:line="360" w:lineRule="auto"/>
        <w:ind w:firstLine="480"/>
        <w:jc w:val="both"/>
        <w:rPr>
          <w:rFonts w:hint="eastAsia"/>
          <w:sz w:val="28"/>
        </w:rPr>
      </w:pPr>
    </w:p>
    <w:p w:rsidR="009628C1" w:rsidRDefault="009628C1" w:rsidP="00BA0A0F">
      <w:pPr>
        <w:spacing w:line="360" w:lineRule="auto"/>
        <w:ind w:firstLine="480"/>
        <w:jc w:val="both"/>
        <w:rPr>
          <w:rFonts w:hint="eastAsia"/>
          <w:sz w:val="28"/>
        </w:rPr>
      </w:pPr>
    </w:p>
    <w:p w:rsidR="009628C1" w:rsidRDefault="009628C1" w:rsidP="00BA0A0F">
      <w:pPr>
        <w:spacing w:line="360" w:lineRule="auto"/>
        <w:ind w:firstLine="480"/>
        <w:jc w:val="both"/>
        <w:rPr>
          <w:rFonts w:hint="eastAsia"/>
          <w:sz w:val="28"/>
        </w:rPr>
      </w:pPr>
    </w:p>
    <w:p w:rsidR="009628C1" w:rsidRDefault="00811D8C" w:rsidP="00BA0A0F">
      <w:pPr>
        <w:spacing w:line="360" w:lineRule="auto"/>
        <w:ind w:firstLine="480"/>
        <w:jc w:val="both"/>
        <w:rPr>
          <w:rFonts w:hint="eastAsia"/>
          <w:sz w:val="28"/>
        </w:rPr>
      </w:pPr>
      <w:r>
        <w:rPr>
          <w:rFonts w:hint="eastAsia"/>
          <w:noProof/>
          <w:sz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962785" cy="1509395"/>
            <wp:effectExtent l="19050" t="0" r="0" b="0"/>
            <wp:wrapSquare wrapText="bothSides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738" t="28674" r="69513" b="47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50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28C1" w:rsidRDefault="00811D8C" w:rsidP="00BA0A0F">
      <w:pPr>
        <w:spacing w:line="360" w:lineRule="auto"/>
        <w:ind w:firstLine="480"/>
        <w:jc w:val="both"/>
        <w:rPr>
          <w:rFonts w:hint="eastAsia"/>
          <w:sz w:val="28"/>
        </w:rPr>
      </w:pPr>
      <w:r>
        <w:rPr>
          <w:rFonts w:hint="eastAsia"/>
          <w:noProof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1812290</wp:posOffset>
            </wp:positionH>
            <wp:positionV relativeFrom="paragraph">
              <wp:posOffset>7620</wp:posOffset>
            </wp:positionV>
            <wp:extent cx="958850" cy="977900"/>
            <wp:effectExtent l="19050" t="0" r="0" b="0"/>
            <wp:wrapThrough wrapText="bothSides">
              <wp:wrapPolygon edited="0">
                <wp:start x="22029" y="21600"/>
                <wp:lineTo x="22029" y="561"/>
                <wp:lineTo x="143" y="561"/>
                <wp:lineTo x="143" y="21600"/>
                <wp:lineTo x="22029" y="21600"/>
              </wp:wrapPolygon>
            </wp:wrapThrough>
            <wp:docPr id="3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5316" t="29902" r="2502" b="48039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5885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</w:rPr>
        <w:drawing>
          <wp:inline distT="0" distB="0" distL="0" distR="0">
            <wp:extent cx="908998" cy="899998"/>
            <wp:effectExtent l="19050" t="0" r="5402" b="0"/>
            <wp:docPr id="2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48" t="40783" r="85508" b="36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8C1" w:rsidRPr="00BA0A0F" w:rsidRDefault="009628C1" w:rsidP="00BA0A0F">
      <w:pPr>
        <w:spacing w:line="360" w:lineRule="auto"/>
        <w:ind w:firstLine="480"/>
        <w:jc w:val="both"/>
        <w:rPr>
          <w:rFonts w:hint="eastAsia"/>
          <w:sz w:val="28"/>
        </w:rPr>
      </w:pPr>
    </w:p>
    <w:tbl>
      <w:tblPr>
        <w:tblStyle w:val="a5"/>
        <w:tblW w:w="0" w:type="auto"/>
        <w:tblLook w:val="04A0"/>
      </w:tblPr>
      <w:tblGrid>
        <w:gridCol w:w="4181"/>
        <w:gridCol w:w="4181"/>
      </w:tblGrid>
      <w:tr w:rsidR="00BA0A0F" w:rsidTr="002852BD">
        <w:tc>
          <w:tcPr>
            <w:tcW w:w="8362" w:type="dxa"/>
            <w:gridSpan w:val="2"/>
          </w:tcPr>
          <w:p w:rsidR="00BA0A0F" w:rsidRPr="009628C1" w:rsidRDefault="00BA0A0F" w:rsidP="009628C1">
            <w:pPr>
              <w:spacing w:line="360" w:lineRule="auto"/>
              <w:jc w:val="center"/>
              <w:rPr>
                <w:b/>
                <w:sz w:val="28"/>
              </w:rPr>
            </w:pPr>
            <w:r w:rsidRPr="009628C1">
              <w:rPr>
                <w:rFonts w:hint="eastAsia"/>
                <w:b/>
                <w:sz w:val="28"/>
              </w:rPr>
              <w:t>Word Bank</w:t>
            </w:r>
          </w:p>
        </w:tc>
      </w:tr>
      <w:tr w:rsidR="00BA0A0F" w:rsidTr="00BA0A0F">
        <w:tc>
          <w:tcPr>
            <w:tcW w:w="4181" w:type="dxa"/>
          </w:tcPr>
          <w:p w:rsidR="00BA0A0F" w:rsidRDefault="00BA0A0F" w:rsidP="00BA0A0F">
            <w:pPr>
              <w:spacing w:line="360" w:lineRule="auto"/>
              <w:jc w:val="both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shade</w:t>
            </w:r>
            <w:proofErr w:type="gramEnd"/>
            <w:r>
              <w:rPr>
                <w:rFonts w:hint="eastAsia"/>
                <w:sz w:val="28"/>
              </w:rPr>
              <w:t xml:space="preserve"> (n.)(</w:t>
            </w:r>
            <w:r>
              <w:rPr>
                <w:rFonts w:hint="eastAsia"/>
                <w:sz w:val="28"/>
              </w:rPr>
              <w:t>色彩的</w:t>
            </w:r>
            <w:r>
              <w:rPr>
                <w:rFonts w:hint="eastAsia"/>
                <w:sz w:val="28"/>
              </w:rPr>
              <w:t>)</w:t>
            </w:r>
            <w:r>
              <w:rPr>
                <w:rFonts w:hint="eastAsia"/>
                <w:sz w:val="28"/>
              </w:rPr>
              <w:t>濃淡</w:t>
            </w:r>
            <w:r>
              <w:rPr>
                <w:rFonts w:hint="eastAsia"/>
                <w:sz w:val="28"/>
              </w:rPr>
              <w:t>,</w:t>
            </w:r>
            <w:r>
              <w:rPr>
                <w:rFonts w:hint="eastAsia"/>
                <w:sz w:val="28"/>
              </w:rPr>
              <w:t>色度</w:t>
            </w:r>
          </w:p>
        </w:tc>
        <w:tc>
          <w:tcPr>
            <w:tcW w:w="4181" w:type="dxa"/>
          </w:tcPr>
          <w:p w:rsidR="00BA0A0F" w:rsidRDefault="00BA0A0F" w:rsidP="00BA0A0F">
            <w:pPr>
              <w:spacing w:line="360" w:lineRule="auto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apply to </w:t>
            </w:r>
            <w:r>
              <w:rPr>
                <w:rFonts w:hint="eastAsia"/>
                <w:sz w:val="28"/>
              </w:rPr>
              <w:t>適用於</w:t>
            </w:r>
            <w:r>
              <w:rPr>
                <w:rFonts w:hint="eastAsia"/>
                <w:sz w:val="28"/>
              </w:rPr>
              <w:t>,</w:t>
            </w:r>
            <w:r>
              <w:rPr>
                <w:rFonts w:hint="eastAsia"/>
                <w:sz w:val="28"/>
              </w:rPr>
              <w:t>應用</w:t>
            </w:r>
          </w:p>
        </w:tc>
      </w:tr>
      <w:tr w:rsidR="00BA0A0F" w:rsidTr="00BA0A0F">
        <w:tc>
          <w:tcPr>
            <w:tcW w:w="4181" w:type="dxa"/>
          </w:tcPr>
          <w:p w:rsidR="00BA0A0F" w:rsidRDefault="00BA0A0F" w:rsidP="00BA0A0F">
            <w:pPr>
              <w:spacing w:line="360" w:lineRule="auto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absorb (v.)</w:t>
            </w:r>
            <w:r>
              <w:rPr>
                <w:rFonts w:hint="eastAsia"/>
                <w:sz w:val="28"/>
              </w:rPr>
              <w:t>吸收</w:t>
            </w:r>
          </w:p>
        </w:tc>
        <w:tc>
          <w:tcPr>
            <w:tcW w:w="4181" w:type="dxa"/>
          </w:tcPr>
          <w:p w:rsidR="00BA0A0F" w:rsidRDefault="00BA0A0F" w:rsidP="00BA0A0F">
            <w:pPr>
              <w:spacing w:line="360" w:lineRule="auto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organism (</w:t>
            </w:r>
            <w:r w:rsidR="009628C1">
              <w:rPr>
                <w:rFonts w:hint="eastAsia"/>
                <w:sz w:val="28"/>
              </w:rPr>
              <w:t>n.)</w:t>
            </w:r>
            <w:r w:rsidR="009628C1">
              <w:rPr>
                <w:rFonts w:hint="eastAsia"/>
                <w:sz w:val="28"/>
              </w:rPr>
              <w:t>微生物</w:t>
            </w:r>
            <w:r w:rsidR="009628C1">
              <w:rPr>
                <w:rFonts w:hint="eastAsia"/>
                <w:sz w:val="28"/>
              </w:rPr>
              <w:t>,</w:t>
            </w:r>
            <w:r w:rsidR="009628C1">
              <w:rPr>
                <w:rFonts w:hint="eastAsia"/>
                <w:sz w:val="28"/>
              </w:rPr>
              <w:t>有機體</w:t>
            </w:r>
          </w:p>
        </w:tc>
      </w:tr>
      <w:tr w:rsidR="00BA0A0F" w:rsidTr="00BA0A0F">
        <w:tc>
          <w:tcPr>
            <w:tcW w:w="4181" w:type="dxa"/>
          </w:tcPr>
          <w:p w:rsidR="00BA0A0F" w:rsidRDefault="00BA0A0F" w:rsidP="00BA0A0F">
            <w:pPr>
              <w:spacing w:line="360" w:lineRule="auto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except for </w:t>
            </w:r>
            <w:r>
              <w:rPr>
                <w:rFonts w:hint="eastAsia"/>
                <w:sz w:val="28"/>
              </w:rPr>
              <w:t>除了</w:t>
            </w:r>
            <w:r>
              <w:rPr>
                <w:sz w:val="28"/>
              </w:rPr>
              <w:t>…</w:t>
            </w:r>
            <w:r>
              <w:rPr>
                <w:rFonts w:hint="eastAsia"/>
                <w:sz w:val="28"/>
              </w:rPr>
              <w:t>以外</w:t>
            </w:r>
          </w:p>
        </w:tc>
        <w:tc>
          <w:tcPr>
            <w:tcW w:w="4181" w:type="dxa"/>
          </w:tcPr>
          <w:p w:rsidR="00BA0A0F" w:rsidRDefault="00BA0A0F" w:rsidP="00BA0A0F">
            <w:pPr>
              <w:spacing w:line="360" w:lineRule="auto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dive (v.)</w:t>
            </w:r>
            <w:r>
              <w:rPr>
                <w:rFonts w:hint="eastAsia"/>
                <w:sz w:val="28"/>
              </w:rPr>
              <w:t>潛水</w:t>
            </w:r>
            <w:r>
              <w:rPr>
                <w:rFonts w:hint="eastAsia"/>
                <w:sz w:val="28"/>
              </w:rPr>
              <w:t>,</w:t>
            </w:r>
            <w:r>
              <w:rPr>
                <w:rFonts w:hint="eastAsia"/>
                <w:sz w:val="28"/>
              </w:rPr>
              <w:t>跳水</w:t>
            </w:r>
          </w:p>
        </w:tc>
      </w:tr>
      <w:tr w:rsidR="00BA0A0F" w:rsidTr="00BA0A0F">
        <w:tc>
          <w:tcPr>
            <w:tcW w:w="4181" w:type="dxa"/>
          </w:tcPr>
          <w:p w:rsidR="00BA0A0F" w:rsidRDefault="00BA0A0F" w:rsidP="00BA0A0F">
            <w:pPr>
              <w:spacing w:line="360" w:lineRule="auto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reflect (v.)</w:t>
            </w:r>
            <w:r>
              <w:rPr>
                <w:rFonts w:hint="eastAsia"/>
                <w:sz w:val="28"/>
              </w:rPr>
              <w:t>反射</w:t>
            </w:r>
            <w:r>
              <w:rPr>
                <w:rFonts w:hint="eastAsia"/>
                <w:sz w:val="28"/>
              </w:rPr>
              <w:t>,</w:t>
            </w:r>
            <w:r>
              <w:rPr>
                <w:rFonts w:hint="eastAsia"/>
                <w:sz w:val="28"/>
              </w:rPr>
              <w:t>倒映</w:t>
            </w:r>
          </w:p>
        </w:tc>
        <w:tc>
          <w:tcPr>
            <w:tcW w:w="4181" w:type="dxa"/>
          </w:tcPr>
          <w:p w:rsidR="00BA0A0F" w:rsidRDefault="009628C1" w:rsidP="00BA0A0F">
            <w:pPr>
              <w:spacing w:line="360" w:lineRule="auto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most of the time</w:t>
            </w:r>
            <w:r>
              <w:rPr>
                <w:rFonts w:hint="eastAsia"/>
                <w:sz w:val="28"/>
              </w:rPr>
              <w:t>在多數情況下</w:t>
            </w:r>
          </w:p>
        </w:tc>
      </w:tr>
    </w:tbl>
    <w:p w:rsidR="003A0BF4" w:rsidRDefault="009628C1" w:rsidP="00BA0A0F">
      <w:pPr>
        <w:spacing w:line="360" w:lineRule="auto"/>
        <w:jc w:val="both"/>
        <w:rPr>
          <w:rFonts w:hint="eastAsia"/>
          <w:sz w:val="28"/>
        </w:rPr>
      </w:pPr>
      <w:r>
        <w:rPr>
          <w:rFonts w:hint="eastAsia"/>
          <w:sz w:val="28"/>
        </w:rPr>
        <w:t>Reference: Live Interactive English Magazine</w:t>
      </w:r>
    </w:p>
    <w:p w:rsidR="009628C1" w:rsidRDefault="009628C1" w:rsidP="00BA0A0F">
      <w:pPr>
        <w:spacing w:line="360" w:lineRule="auto"/>
        <w:jc w:val="both"/>
        <w:rPr>
          <w:rFonts w:hint="eastAsia"/>
          <w:sz w:val="28"/>
        </w:rPr>
      </w:pPr>
    </w:p>
    <w:p w:rsidR="009628C1" w:rsidRDefault="009628C1" w:rsidP="00BA0A0F">
      <w:pPr>
        <w:spacing w:line="360" w:lineRule="auto"/>
        <w:jc w:val="both"/>
        <w:rPr>
          <w:rFonts w:hint="eastAsia"/>
          <w:sz w:val="28"/>
        </w:rPr>
      </w:pPr>
    </w:p>
    <w:p w:rsidR="009628C1" w:rsidRPr="00BA0A0F" w:rsidRDefault="009628C1" w:rsidP="00BA0A0F">
      <w:pPr>
        <w:spacing w:line="360" w:lineRule="auto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463695" cy="3393831"/>
            <wp:effectExtent l="19050" t="0" r="3655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315" t="31751" r="41803" b="14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804" cy="339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28C1" w:rsidRPr="00BA0A0F" w:rsidSect="00FD40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A0BF4"/>
    <w:rsid w:val="003A0BF4"/>
    <w:rsid w:val="00811D8C"/>
    <w:rsid w:val="009628C1"/>
    <w:rsid w:val="00BA0A0F"/>
    <w:rsid w:val="00FD4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0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A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A0A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BA0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183</Words>
  <Characters>1049</Characters>
  <Application>Microsoft Office Word</Application>
  <DocSecurity>0</DocSecurity>
  <Lines>8</Lines>
  <Paragraphs>2</Paragraphs>
  <ScaleCrop>false</ScaleCrop>
  <Company>HOME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Ting Hui</dc:creator>
  <cp:lastModifiedBy>Chen Ting Hui</cp:lastModifiedBy>
  <cp:revision>1</cp:revision>
  <dcterms:created xsi:type="dcterms:W3CDTF">2013-06-07T02:29:00Z</dcterms:created>
  <dcterms:modified xsi:type="dcterms:W3CDTF">2013-06-07T03:06:00Z</dcterms:modified>
</cp:coreProperties>
</file>