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F9" w:rsidRPr="00957E33" w:rsidRDefault="009446D0" w:rsidP="000223F9">
      <w:pPr>
        <w:jc w:val="center"/>
        <w:rPr>
          <w:color w:val="0D0D0D" w:themeColor="text1" w:themeTint="F2"/>
          <w:sz w:val="52"/>
          <w:szCs w:val="52"/>
        </w:rPr>
      </w:pPr>
      <w:bookmarkStart w:id="0" w:name="_GoBack"/>
      <w:r w:rsidRPr="009446D0">
        <w:rPr>
          <w:rFonts w:ascii="Candara" w:hAnsi="Candara"/>
          <w:noProof/>
          <w:color w:val="0D0D0D" w:themeColor="text1" w:themeTint="F2"/>
          <w:sz w:val="34"/>
          <w:szCs w:val="34"/>
        </w:rPr>
        <w:drawing>
          <wp:anchor distT="0" distB="0" distL="114300" distR="114300" simplePos="0" relativeHeight="251662336" behindDoc="1" locked="0" layoutInCell="1" allowOverlap="1" wp14:anchorId="1B32582E" wp14:editId="756D9FFE">
            <wp:simplePos x="0" y="0"/>
            <wp:positionH relativeFrom="column">
              <wp:posOffset>-921944</wp:posOffset>
            </wp:positionH>
            <wp:positionV relativeFrom="paragraph">
              <wp:posOffset>-870417</wp:posOffset>
            </wp:positionV>
            <wp:extent cx="7599680" cy="10698480"/>
            <wp:effectExtent l="0" t="0" r="1270" b="7620"/>
            <wp:wrapNone/>
            <wp:docPr id="1" name="圖片 1" descr="C:\Users\admin\Desktop\sy_201109161113298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y_20110916111329818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9680" cy="106984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E50A3C" w:rsidRPr="009446D0">
        <w:rPr>
          <w:rFonts w:ascii="Eras Bold ITC" w:hAnsi="Eras Bold ITC"/>
          <w:b/>
          <w:color w:val="0D0D0D" w:themeColor="text1" w:themeTint="F2"/>
          <w:sz w:val="52"/>
          <w:szCs w:val="52"/>
        </w:rPr>
        <w:t>China</w:t>
      </w:r>
      <w:r w:rsidRPr="009446D0">
        <w:rPr>
          <w:rFonts w:ascii="Eras Bold ITC" w:hAnsi="Eras Bold ITC"/>
          <w:b/>
          <w:color w:val="0D0D0D" w:themeColor="text1" w:themeTint="F2"/>
          <w:sz w:val="52"/>
          <w:szCs w:val="52"/>
        </w:rPr>
        <w:t>’</w:t>
      </w:r>
      <w:r w:rsidR="00E50A3C" w:rsidRPr="009446D0">
        <w:rPr>
          <w:rFonts w:ascii="Eras Bold ITC" w:hAnsi="Eras Bold ITC"/>
          <w:b/>
          <w:color w:val="0D0D0D" w:themeColor="text1" w:themeTint="F2"/>
          <w:sz w:val="52"/>
          <w:szCs w:val="52"/>
        </w:rPr>
        <w:t>s ban on trash</w:t>
      </w:r>
      <w:r w:rsidR="000223F9" w:rsidRPr="009446D0">
        <w:rPr>
          <w:rFonts w:ascii="Eras Bold ITC" w:hAnsi="Eras Bold ITC"/>
          <w:b/>
          <w:color w:val="0D0D0D" w:themeColor="text1" w:themeTint="F2"/>
          <w:sz w:val="52"/>
          <w:szCs w:val="52"/>
        </w:rPr>
        <w:t xml:space="preserve"> imports causes major confusio</w:t>
      </w:r>
      <w:r>
        <w:rPr>
          <w:rFonts w:ascii="Eras Bold ITC" w:hAnsi="Eras Bold ITC" w:hint="eastAsia"/>
          <w:b/>
          <w:color w:val="0D0D0D" w:themeColor="text1" w:themeTint="F2"/>
          <w:sz w:val="52"/>
          <w:szCs w:val="52"/>
        </w:rPr>
        <w:t>n</w:t>
      </w:r>
    </w:p>
    <w:p w:rsidR="000223F9" w:rsidRPr="009446D0" w:rsidRDefault="00E50A3C" w:rsidP="000223F9">
      <w:pPr>
        <w:jc w:val="center"/>
        <w:rPr>
          <w:rFonts w:ascii="華康新特明體" w:eastAsia="華康新特明體"/>
          <w:b/>
          <w:color w:val="0D0D0D" w:themeColor="text1" w:themeTint="F2"/>
          <w:sz w:val="40"/>
          <w:szCs w:val="40"/>
        </w:rPr>
      </w:pPr>
      <w:r w:rsidRPr="009446D0">
        <w:rPr>
          <w:rFonts w:ascii="華康新特明體" w:eastAsia="華康新特明體" w:hint="eastAsia"/>
          <w:b/>
          <w:color w:val="0D0D0D" w:themeColor="text1" w:themeTint="F2"/>
          <w:sz w:val="40"/>
          <w:szCs w:val="40"/>
        </w:rPr>
        <w:t>中國禁止進口廢料</w:t>
      </w:r>
      <w:r w:rsidR="009446D0" w:rsidRPr="009446D0">
        <w:rPr>
          <w:rFonts w:ascii="華康新特明體" w:eastAsia="華康新特明體" w:hint="eastAsia"/>
          <w:b/>
          <w:color w:val="0D0D0D" w:themeColor="text1" w:themeTint="F2"/>
          <w:sz w:val="40"/>
          <w:szCs w:val="40"/>
        </w:rPr>
        <w:t xml:space="preserve"> </w:t>
      </w:r>
      <w:r w:rsidRPr="009446D0">
        <w:rPr>
          <w:rFonts w:ascii="華康新特明體" w:eastAsia="華康新特明體" w:hint="eastAsia"/>
          <w:b/>
          <w:color w:val="0D0D0D" w:themeColor="text1" w:themeTint="F2"/>
          <w:sz w:val="40"/>
          <w:szCs w:val="40"/>
        </w:rPr>
        <w:t>引發大混亂</w:t>
      </w:r>
    </w:p>
    <w:p w:rsidR="009446D0" w:rsidRDefault="009446D0" w:rsidP="009446D0">
      <w:pPr>
        <w:ind w:firstLineChars="150" w:firstLine="510"/>
        <w:rPr>
          <w:rFonts w:ascii="Candara" w:hAnsi="Candara"/>
          <w:color w:val="0D0D0D" w:themeColor="text1" w:themeTint="F2"/>
          <w:sz w:val="34"/>
          <w:szCs w:val="34"/>
        </w:rPr>
      </w:pPr>
    </w:p>
    <w:p w:rsidR="009446D0" w:rsidRPr="009446D0" w:rsidRDefault="00E50A3C" w:rsidP="009446D0">
      <w:pPr>
        <w:ind w:firstLineChars="400" w:firstLine="1360"/>
        <w:rPr>
          <w:rFonts w:ascii="Candara" w:hAnsi="Candara"/>
          <w:sz w:val="34"/>
          <w:szCs w:val="34"/>
        </w:rPr>
      </w:pPr>
      <w:r w:rsidRPr="009446D0">
        <w:rPr>
          <w:rFonts w:ascii="Candara" w:hAnsi="Candara"/>
          <w:color w:val="0D0D0D" w:themeColor="text1" w:themeTint="F2"/>
          <w:sz w:val="34"/>
          <w:szCs w:val="34"/>
        </w:rPr>
        <w:t xml:space="preserve">The majority of South Korea’s recyclables are exported to China. Beijing’s recent decision to ban solid waste imports is causing a ripple effect on the recycling programs in Seoul and </w:t>
      </w:r>
      <w:proofErr w:type="spellStart"/>
      <w:r w:rsidRPr="009446D0">
        <w:rPr>
          <w:rFonts w:ascii="Candara" w:hAnsi="Candara"/>
          <w:color w:val="0D0D0D" w:themeColor="text1" w:themeTint="F2"/>
          <w:sz w:val="34"/>
          <w:szCs w:val="34"/>
        </w:rPr>
        <w:t>Gyeonggi</w:t>
      </w:r>
      <w:proofErr w:type="spellEnd"/>
      <w:r w:rsidRPr="009446D0">
        <w:rPr>
          <w:rFonts w:ascii="Candara" w:hAnsi="Candara"/>
          <w:color w:val="0D0D0D" w:themeColor="text1" w:themeTint="F2"/>
          <w:sz w:val="34"/>
          <w:szCs w:val="34"/>
        </w:rPr>
        <w:t xml:space="preserve"> Province area.</w:t>
      </w:r>
      <w:r w:rsidR="00957E33" w:rsidRPr="009446D0">
        <w:rPr>
          <w:rFonts w:ascii="Candara" w:hAnsi="Candara"/>
          <w:sz w:val="34"/>
          <w:szCs w:val="34"/>
        </w:rPr>
        <w:t xml:space="preserve"> </w:t>
      </w:r>
    </w:p>
    <w:p w:rsidR="009446D0" w:rsidRDefault="009446D0" w:rsidP="009446D0">
      <w:pPr>
        <w:ind w:firstLineChars="400" w:firstLine="960"/>
        <w:rPr>
          <w:rFonts w:ascii="Candara" w:hAnsi="Candara"/>
          <w:color w:val="0D0D0D" w:themeColor="text1" w:themeTint="F2"/>
          <w:sz w:val="34"/>
          <w:szCs w:val="34"/>
        </w:rPr>
      </w:pPr>
      <w:r>
        <w:rPr>
          <w:noProof/>
        </w:rPr>
        <w:drawing>
          <wp:anchor distT="0" distB="0" distL="114300" distR="114300" simplePos="0" relativeHeight="251666432" behindDoc="1" locked="0" layoutInCell="1" allowOverlap="1" wp14:anchorId="08C46594" wp14:editId="7179A293">
            <wp:simplePos x="0" y="0"/>
            <wp:positionH relativeFrom="column">
              <wp:posOffset>2861945</wp:posOffset>
            </wp:positionH>
            <wp:positionV relativeFrom="paragraph">
              <wp:posOffset>201295</wp:posOffset>
            </wp:positionV>
            <wp:extent cx="3268980" cy="2290445"/>
            <wp:effectExtent l="0" t="0" r="7620" b="0"/>
            <wp:wrapThrough wrapText="bothSides">
              <wp:wrapPolygon edited="0">
                <wp:start x="0" y="0"/>
                <wp:lineTo x="0" y="21378"/>
                <wp:lineTo x="21524" y="21378"/>
                <wp:lineTo x="21524" y="0"/>
                <wp:lineTo x="0" y="0"/>
              </wp:wrapPolygon>
            </wp:wrapThrough>
            <wp:docPr id="8" name="圖片 8" descr="â²â¼ åå¯§æµ·éãåéå©å2018ãå°æ¡è¡åæ¥ç²é¦èµ·ãæ´åå¾ãèµ°ç§æ¡ãï¼åï¼CFPï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â²â¼ åå¯§æµ·éãåéå©å2018ãå°æ¡è¡åæ¥ç²é¦èµ·ãæ´åå¾ãèµ°ç§æ¡ãï¼åï¼CFPï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8980" cy="2290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0A3C" w:rsidRPr="009446D0">
        <w:rPr>
          <w:rFonts w:ascii="Candara" w:hAnsi="Candara"/>
          <w:color w:val="0D0D0D" w:themeColor="text1" w:themeTint="F2"/>
          <w:sz w:val="34"/>
          <w:szCs w:val="34"/>
        </w:rPr>
        <w:t>The ban on imports of 24 types of recyclables</w:t>
      </w:r>
      <w:r>
        <w:rPr>
          <w:rFonts w:ascii="Candara" w:hAnsi="Candara" w:hint="eastAsia"/>
          <w:color w:val="0D0D0D" w:themeColor="text1" w:themeTint="F2"/>
          <w:sz w:val="34"/>
          <w:szCs w:val="34"/>
        </w:rPr>
        <w:t xml:space="preserve"> - </w:t>
      </w:r>
      <w:r w:rsidR="00E50A3C" w:rsidRPr="009446D0">
        <w:rPr>
          <w:rFonts w:ascii="Candara" w:hAnsi="Candara"/>
          <w:color w:val="0D0D0D" w:themeColor="text1" w:themeTint="F2"/>
          <w:sz w:val="34"/>
          <w:szCs w:val="34"/>
        </w:rPr>
        <w:t>a reflection of China’s tou</w:t>
      </w:r>
      <w:r w:rsidR="000223F9" w:rsidRPr="009446D0">
        <w:rPr>
          <w:rFonts w:ascii="Candara" w:hAnsi="Candara"/>
          <w:color w:val="0D0D0D" w:themeColor="text1" w:themeTint="F2"/>
          <w:sz w:val="34"/>
          <w:szCs w:val="34"/>
        </w:rPr>
        <w:t>gher stance on pollution</w:t>
      </w:r>
      <w:r>
        <w:rPr>
          <w:rFonts w:ascii="Candara" w:hAnsi="Candara" w:hint="eastAsia"/>
          <w:color w:val="0D0D0D" w:themeColor="text1" w:themeTint="F2"/>
          <w:sz w:val="34"/>
          <w:szCs w:val="34"/>
        </w:rPr>
        <w:t xml:space="preserve"> </w:t>
      </w:r>
      <w:proofErr w:type="gramStart"/>
      <w:r>
        <w:rPr>
          <w:rFonts w:ascii="Candara" w:hAnsi="Candara" w:hint="eastAsia"/>
          <w:color w:val="0D0D0D" w:themeColor="text1" w:themeTint="F2"/>
          <w:sz w:val="34"/>
          <w:szCs w:val="34"/>
        </w:rPr>
        <w:t xml:space="preserve">- </w:t>
      </w:r>
      <w:r w:rsidR="00E50A3C" w:rsidRPr="009446D0">
        <w:rPr>
          <w:rFonts w:ascii="Candara" w:hAnsi="Candara"/>
          <w:color w:val="0D0D0D" w:themeColor="text1" w:themeTint="F2"/>
          <w:sz w:val="34"/>
          <w:szCs w:val="34"/>
        </w:rPr>
        <w:t xml:space="preserve"> mostly</w:t>
      </w:r>
      <w:proofErr w:type="gramEnd"/>
      <w:r w:rsidR="00E50A3C" w:rsidRPr="009446D0">
        <w:rPr>
          <w:rFonts w:ascii="Candara" w:hAnsi="Candara"/>
          <w:color w:val="0D0D0D" w:themeColor="text1" w:themeTint="F2"/>
          <w:sz w:val="34"/>
          <w:szCs w:val="34"/>
        </w:rPr>
        <w:t xml:space="preserve"> impacts local recyclers that used to sell waste to China. Some of the 48 for-profit garbage service companies operating in three metropolitan cities, including Seoul, Gyeonggi and Incheon said last week that they will halt collecting recyclables banned by China starting April 1, citing low margins and increasing processing cost.Such moves immediately caused a </w:t>
      </w:r>
      <w:r w:rsidR="00E50A3C" w:rsidRPr="009446D0">
        <w:rPr>
          <w:rFonts w:ascii="Candara" w:hAnsi="Candara"/>
          <w:color w:val="0D0D0D" w:themeColor="text1" w:themeTint="F2"/>
          <w:sz w:val="34"/>
          <w:szCs w:val="34"/>
        </w:rPr>
        <w:lastRenderedPageBreak/>
        <w:t>stir among residents nationwide who see no other</w:t>
      </w:r>
      <w:r w:rsidR="00E50A3C" w:rsidRPr="009446D0">
        <w:rPr>
          <w:rFonts w:ascii="Candara" w:hAnsi="Candara"/>
          <w:color w:val="17365D" w:themeColor="text2" w:themeShade="BF"/>
          <w:sz w:val="34"/>
          <w:szCs w:val="34"/>
        </w:rPr>
        <w:t xml:space="preserve"> </w:t>
      </w:r>
      <w:r w:rsidR="00E50A3C" w:rsidRPr="009446D0">
        <w:rPr>
          <w:rFonts w:ascii="Candara" w:hAnsi="Candara"/>
          <w:color w:val="0D0D0D" w:themeColor="text1" w:themeTint="F2"/>
          <w:sz w:val="34"/>
          <w:szCs w:val="34"/>
        </w:rPr>
        <w:t>option but to put waste like plastics in authorized garbage bags, which is illegal.</w:t>
      </w:r>
    </w:p>
    <w:p w:rsidR="009446D0" w:rsidRDefault="009446D0" w:rsidP="009446D0">
      <w:pPr>
        <w:ind w:firstLineChars="150" w:firstLine="601"/>
        <w:rPr>
          <w:color w:val="0D0D0D" w:themeColor="text1" w:themeTint="F2"/>
          <w:sz w:val="40"/>
          <w:szCs w:val="40"/>
        </w:rPr>
      </w:pPr>
      <w:r w:rsidRPr="009446D0">
        <w:rPr>
          <w:rFonts w:ascii="Eras Bold ITC" w:hAnsi="Eras Bold ITC"/>
          <w:b/>
          <w:noProof/>
          <w:color w:val="0D0D0D" w:themeColor="text1" w:themeTint="F2"/>
          <w:sz w:val="40"/>
          <w:szCs w:val="40"/>
        </w:rPr>
        <w:drawing>
          <wp:anchor distT="0" distB="0" distL="114300" distR="114300" simplePos="0" relativeHeight="251664384" behindDoc="1" locked="0" layoutInCell="1" allowOverlap="1" wp14:anchorId="3280D96F" wp14:editId="1422416E">
            <wp:simplePos x="0" y="0"/>
            <wp:positionH relativeFrom="column">
              <wp:posOffset>-941628</wp:posOffset>
            </wp:positionH>
            <wp:positionV relativeFrom="paragraph">
              <wp:posOffset>-2273801</wp:posOffset>
            </wp:positionV>
            <wp:extent cx="7599680" cy="10698480"/>
            <wp:effectExtent l="0" t="0" r="1270" b="7620"/>
            <wp:wrapNone/>
            <wp:docPr id="2" name="圖片 2" descr="C:\Users\admin\Desktop\sy_201109161113298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y_20110916111329818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9680" cy="10698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E33" w:rsidRPr="009446D0">
        <w:rPr>
          <w:rFonts w:ascii="Candara" w:hAnsi="Candara"/>
          <w:color w:val="0D0D0D" w:themeColor="text1" w:themeTint="F2"/>
          <w:sz w:val="34"/>
          <w:szCs w:val="34"/>
        </w:rPr>
        <w:t xml:space="preserve"> </w:t>
      </w:r>
      <w:r w:rsidR="00E50A3C" w:rsidRPr="009446D0">
        <w:rPr>
          <w:rFonts w:ascii="Candara" w:hAnsi="Candara"/>
          <w:color w:val="0D0D0D" w:themeColor="text1" w:themeTint="F2"/>
          <w:sz w:val="34"/>
          <w:szCs w:val="34"/>
        </w:rPr>
        <w:t xml:space="preserve"> Among the items on the ban list are plastic waste or sc</w:t>
      </w:r>
      <w:r w:rsidR="000223F9" w:rsidRPr="009446D0">
        <w:rPr>
          <w:rFonts w:ascii="Candara" w:hAnsi="Candara"/>
          <w:color w:val="0D0D0D" w:themeColor="text1" w:themeTint="F2"/>
          <w:sz w:val="34"/>
          <w:szCs w:val="34"/>
        </w:rPr>
        <w:t xml:space="preserve">raps, waste paper, slag, dross, </w:t>
      </w:r>
      <w:proofErr w:type="spellStart"/>
      <w:r w:rsidR="00E50A3C" w:rsidRPr="009446D0">
        <w:rPr>
          <w:rFonts w:ascii="Candara" w:hAnsi="Candara"/>
          <w:color w:val="0D0D0D" w:themeColor="text1" w:themeTint="F2"/>
          <w:sz w:val="34"/>
          <w:szCs w:val="34"/>
        </w:rPr>
        <w:t>scaling</w:t>
      </w:r>
      <w:r w:rsidR="000223F9" w:rsidRPr="009446D0">
        <w:rPr>
          <w:rFonts w:ascii="Candara" w:hAnsi="Candara"/>
          <w:color w:val="0D0D0D" w:themeColor="text1" w:themeTint="F2"/>
          <w:sz w:val="34"/>
          <w:szCs w:val="34"/>
        </w:rPr>
        <w:t>s</w:t>
      </w:r>
      <w:proofErr w:type="gramStart"/>
      <w:r w:rsidR="000223F9" w:rsidRPr="009446D0">
        <w:rPr>
          <w:rFonts w:ascii="Candara" w:hAnsi="Candara"/>
          <w:color w:val="0D0D0D" w:themeColor="text1" w:themeTint="F2"/>
          <w:sz w:val="34"/>
          <w:szCs w:val="34"/>
        </w:rPr>
        <w:t>,and</w:t>
      </w:r>
      <w:proofErr w:type="spellEnd"/>
      <w:proofErr w:type="gramEnd"/>
      <w:r w:rsidR="000223F9" w:rsidRPr="009446D0">
        <w:rPr>
          <w:rFonts w:ascii="Candara" w:hAnsi="Candara"/>
          <w:color w:val="0D0D0D" w:themeColor="text1" w:themeTint="F2"/>
          <w:sz w:val="34"/>
          <w:szCs w:val="34"/>
        </w:rPr>
        <w:t xml:space="preserve"> waste textile materials.</w:t>
      </w:r>
      <w:r w:rsidR="00957E33" w:rsidRPr="00957E33">
        <w:rPr>
          <w:color w:val="0D0D0D" w:themeColor="text1" w:themeTint="F2"/>
          <w:sz w:val="40"/>
          <w:szCs w:val="40"/>
        </w:rPr>
        <w:t xml:space="preserve"> </w:t>
      </w:r>
    </w:p>
    <w:p w:rsidR="009446D0" w:rsidRDefault="009446D0" w:rsidP="009446D0">
      <w:pPr>
        <w:ind w:firstLineChars="150" w:firstLine="600"/>
        <w:rPr>
          <w:rFonts w:ascii="華康方圓體W7" w:eastAsia="華康方圓體W7"/>
          <w:color w:val="0D0D0D" w:themeColor="text1" w:themeTint="F2"/>
          <w:sz w:val="40"/>
          <w:szCs w:val="40"/>
        </w:rPr>
      </w:pPr>
    </w:p>
    <w:p w:rsidR="009446D0" w:rsidRDefault="006520EF" w:rsidP="009446D0">
      <w:pPr>
        <w:rPr>
          <w:rFonts w:ascii="華康方圓體W7" w:eastAsia="華康方圓體W7"/>
          <w:color w:val="0D0D0D" w:themeColor="text1" w:themeTint="F2"/>
          <w:sz w:val="40"/>
          <w:szCs w:val="40"/>
        </w:rPr>
      </w:pPr>
      <w:r w:rsidRPr="006520EF">
        <w:rPr>
          <w:rFonts w:ascii="華康方圓體W7" w:eastAsia="華康方圓體W7" w:hint="eastAsia"/>
          <w:color w:val="0D0D0D" w:themeColor="text1" w:themeTint="F2"/>
          <w:sz w:val="40"/>
          <w:szCs w:val="40"/>
        </w:rPr>
        <w:t>WORD BANK</w:t>
      </w:r>
    </w:p>
    <w:p w:rsidR="009446D0" w:rsidRPr="009446D0" w:rsidRDefault="00E50A3C" w:rsidP="009446D0">
      <w:pPr>
        <w:pStyle w:val="a9"/>
        <w:numPr>
          <w:ilvl w:val="0"/>
          <w:numId w:val="1"/>
        </w:numPr>
        <w:spacing w:line="440" w:lineRule="exact"/>
        <w:ind w:leftChars="0" w:left="563" w:hangingChars="201" w:hanging="563"/>
        <w:rPr>
          <w:rFonts w:ascii="微軟正黑體" w:eastAsia="微軟正黑體" w:hAnsi="微軟正黑體"/>
          <w:color w:val="0D0D0D" w:themeColor="text1" w:themeTint="F2"/>
          <w:sz w:val="28"/>
          <w:szCs w:val="28"/>
        </w:rPr>
      </w:pPr>
      <w:r w:rsidRPr="009446D0">
        <w:rPr>
          <w:rFonts w:ascii="微軟正黑體" w:eastAsia="微軟正黑體" w:hAnsi="微軟正黑體" w:hint="eastAsia"/>
          <w:color w:val="0D0D0D" w:themeColor="text1" w:themeTint="F2"/>
          <w:sz w:val="28"/>
          <w:szCs w:val="28"/>
        </w:rPr>
        <w:t xml:space="preserve">ripple effect：名詞，連鎖反應、漣漪作用、影響逐漸擴散 </w:t>
      </w:r>
    </w:p>
    <w:p w:rsidR="009446D0" w:rsidRPr="009446D0" w:rsidRDefault="00E50A3C" w:rsidP="009446D0">
      <w:pPr>
        <w:pStyle w:val="a9"/>
        <w:numPr>
          <w:ilvl w:val="0"/>
          <w:numId w:val="1"/>
        </w:numPr>
        <w:spacing w:line="440" w:lineRule="exact"/>
        <w:ind w:leftChars="0" w:left="563" w:hangingChars="201" w:hanging="563"/>
        <w:rPr>
          <w:rFonts w:ascii="微軟正黑體" w:eastAsia="微軟正黑體" w:hAnsi="微軟正黑體"/>
          <w:color w:val="0D0D0D" w:themeColor="text1" w:themeTint="F2"/>
          <w:sz w:val="28"/>
          <w:szCs w:val="28"/>
        </w:rPr>
      </w:pPr>
      <w:r w:rsidRPr="009446D0">
        <w:rPr>
          <w:rFonts w:ascii="微軟正黑體" w:eastAsia="微軟正黑體" w:hAnsi="微軟正黑體" w:hint="eastAsia"/>
          <w:color w:val="0D0D0D" w:themeColor="text1" w:themeTint="F2"/>
          <w:sz w:val="28"/>
          <w:szCs w:val="28"/>
        </w:rPr>
        <w:t>cause a stir：動詞片語，造成（引起一片）混亂、</w:t>
      </w:r>
      <w:proofErr w:type="gramStart"/>
      <w:r w:rsidRPr="009446D0">
        <w:rPr>
          <w:rFonts w:ascii="微軟正黑體" w:eastAsia="微軟正黑體" w:hAnsi="微軟正黑體" w:hint="eastAsia"/>
          <w:color w:val="0D0D0D" w:themeColor="text1" w:themeTint="F2"/>
          <w:sz w:val="28"/>
          <w:szCs w:val="28"/>
        </w:rPr>
        <w:t>騷</w:t>
      </w:r>
      <w:proofErr w:type="gramEnd"/>
      <w:r w:rsidRPr="009446D0">
        <w:rPr>
          <w:rFonts w:ascii="微軟正黑體" w:eastAsia="微軟正黑體" w:hAnsi="微軟正黑體" w:hint="eastAsia"/>
          <w:color w:val="0D0D0D" w:themeColor="text1" w:themeTint="F2"/>
          <w:sz w:val="28"/>
          <w:szCs w:val="28"/>
        </w:rPr>
        <w:t>（轟）動。</w:t>
      </w:r>
    </w:p>
    <w:p w:rsidR="009446D0" w:rsidRPr="009446D0" w:rsidRDefault="00E50A3C" w:rsidP="009446D0">
      <w:pPr>
        <w:pStyle w:val="a9"/>
        <w:numPr>
          <w:ilvl w:val="0"/>
          <w:numId w:val="1"/>
        </w:numPr>
        <w:spacing w:line="440" w:lineRule="exact"/>
        <w:ind w:leftChars="0" w:left="563" w:hangingChars="201" w:hanging="563"/>
        <w:rPr>
          <w:rFonts w:ascii="微軟正黑體" w:eastAsia="微軟正黑體" w:hAnsi="微軟正黑體"/>
          <w:color w:val="0D0D0D" w:themeColor="text1" w:themeTint="F2"/>
          <w:sz w:val="28"/>
          <w:szCs w:val="28"/>
        </w:rPr>
      </w:pPr>
      <w:r w:rsidRPr="009446D0">
        <w:rPr>
          <w:rFonts w:ascii="微軟正黑體" w:eastAsia="微軟正黑體" w:hAnsi="微軟正黑體" w:hint="eastAsia"/>
          <w:color w:val="0D0D0D" w:themeColor="text1" w:themeTint="F2"/>
          <w:sz w:val="28"/>
          <w:szCs w:val="28"/>
        </w:rPr>
        <w:t>margin：名詞，邊緣、岸、界線、差價、利潤、賺頭</w:t>
      </w:r>
      <w:r w:rsidR="009446D0" w:rsidRPr="009446D0">
        <w:rPr>
          <w:rFonts w:ascii="微軟正黑體" w:eastAsia="微軟正黑體" w:hAnsi="微軟正黑體" w:hint="eastAsia"/>
          <w:color w:val="0D0D0D" w:themeColor="text1" w:themeTint="F2"/>
          <w:sz w:val="28"/>
          <w:szCs w:val="28"/>
        </w:rPr>
        <w:t>。</w:t>
      </w:r>
    </w:p>
    <w:p w:rsidR="009446D0" w:rsidRPr="009446D0" w:rsidRDefault="000223F9" w:rsidP="009446D0">
      <w:pPr>
        <w:pStyle w:val="a9"/>
        <w:numPr>
          <w:ilvl w:val="0"/>
          <w:numId w:val="1"/>
        </w:numPr>
        <w:spacing w:line="440" w:lineRule="exact"/>
        <w:ind w:leftChars="0" w:left="563" w:hangingChars="201" w:hanging="563"/>
        <w:rPr>
          <w:rFonts w:ascii="微軟正黑體" w:eastAsia="微軟正黑體" w:hAnsi="微軟正黑體"/>
          <w:color w:val="0D0D0D" w:themeColor="text1" w:themeTint="F2"/>
          <w:sz w:val="28"/>
          <w:szCs w:val="28"/>
        </w:rPr>
      </w:pPr>
      <w:r w:rsidRPr="009446D0">
        <w:rPr>
          <w:rFonts w:ascii="微軟正黑體" w:eastAsia="微軟正黑體" w:hAnsi="微軟正黑體"/>
          <w:color w:val="0D0D0D" w:themeColor="text1" w:themeTint="F2"/>
          <w:sz w:val="28"/>
          <w:szCs w:val="28"/>
        </w:rPr>
        <w:t>B</w:t>
      </w:r>
      <w:r w:rsidRPr="009446D0">
        <w:rPr>
          <w:rFonts w:ascii="微軟正黑體" w:eastAsia="微軟正黑體" w:hAnsi="微軟正黑體" w:hint="eastAsia"/>
          <w:color w:val="0D0D0D" w:themeColor="text1" w:themeTint="F2"/>
          <w:sz w:val="28"/>
          <w:szCs w:val="28"/>
        </w:rPr>
        <w:t xml:space="preserve">y </w:t>
      </w:r>
      <w:r w:rsidR="00E50A3C" w:rsidRPr="009446D0">
        <w:rPr>
          <w:rFonts w:ascii="微軟正黑體" w:eastAsia="微軟正黑體" w:hAnsi="微軟正黑體" w:hint="eastAsia"/>
          <w:color w:val="0D0D0D" w:themeColor="text1" w:themeTint="F2"/>
          <w:sz w:val="28"/>
          <w:szCs w:val="28"/>
        </w:rPr>
        <w:t>a wide/narrow margin為片語，指以很大／很小差距。</w:t>
      </w:r>
    </w:p>
    <w:p w:rsidR="009446D0" w:rsidRDefault="009446D0" w:rsidP="009446D0">
      <w:pPr>
        <w:rPr>
          <w:color w:val="0D0D0D" w:themeColor="text1" w:themeTint="F2"/>
          <w:sz w:val="22"/>
        </w:rPr>
      </w:pPr>
      <w:r w:rsidRPr="00957E33">
        <w:rPr>
          <w:noProof/>
          <w:color w:val="0D0D0D" w:themeColor="text1" w:themeTint="F2"/>
          <w:sz w:val="40"/>
          <w:szCs w:val="40"/>
        </w:rPr>
        <w:drawing>
          <wp:anchor distT="0" distB="0" distL="114300" distR="114300" simplePos="0" relativeHeight="251668480" behindDoc="1" locked="0" layoutInCell="1" allowOverlap="1" wp14:anchorId="4FF94768" wp14:editId="29353108">
            <wp:simplePos x="0" y="0"/>
            <wp:positionH relativeFrom="column">
              <wp:posOffset>639445</wp:posOffset>
            </wp:positionH>
            <wp:positionV relativeFrom="paragraph">
              <wp:posOffset>110490</wp:posOffset>
            </wp:positionV>
            <wp:extent cx="3955415" cy="2778760"/>
            <wp:effectExtent l="0" t="0" r="6985" b="2540"/>
            <wp:wrapTight wrapText="bothSides">
              <wp:wrapPolygon edited="0">
                <wp:start x="0" y="0"/>
                <wp:lineTo x="0" y="21472"/>
                <wp:lineTo x="21534" y="21472"/>
                <wp:lineTo x="21534" y="0"/>
                <wp:lineTo x="0" y="0"/>
              </wp:wrapPolygon>
            </wp:wrapTight>
            <wp:docPr id="7" name="圖片 7" descr="â²â¼ ä¸­åææ¶å¡è ç­4å¤§å»¢æ£ç©ãæ´åå¾ãï¼æ­ç¾ååãï¼åï¼CFPï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â²â¼ ä¸­åææ¶å¡è ç­4å¤§å»¢æ£ç©ãæ´åå¾ãï¼æ­ç¾ååãï¼åï¼CFPï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5415" cy="2778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46D0" w:rsidRDefault="009446D0" w:rsidP="009446D0">
      <w:pPr>
        <w:rPr>
          <w:color w:val="0D0D0D" w:themeColor="text1" w:themeTint="F2"/>
          <w:sz w:val="22"/>
        </w:rPr>
      </w:pPr>
    </w:p>
    <w:p w:rsidR="009446D0" w:rsidRDefault="009446D0" w:rsidP="009446D0">
      <w:pPr>
        <w:rPr>
          <w:color w:val="0D0D0D" w:themeColor="text1" w:themeTint="F2"/>
          <w:sz w:val="22"/>
        </w:rPr>
      </w:pPr>
    </w:p>
    <w:p w:rsidR="009446D0" w:rsidRDefault="009446D0" w:rsidP="009446D0">
      <w:pPr>
        <w:rPr>
          <w:color w:val="0D0D0D" w:themeColor="text1" w:themeTint="F2"/>
          <w:sz w:val="22"/>
        </w:rPr>
      </w:pPr>
    </w:p>
    <w:p w:rsidR="009446D0" w:rsidRDefault="009446D0" w:rsidP="009446D0">
      <w:pPr>
        <w:rPr>
          <w:color w:val="0D0D0D" w:themeColor="text1" w:themeTint="F2"/>
          <w:sz w:val="22"/>
        </w:rPr>
      </w:pPr>
    </w:p>
    <w:p w:rsidR="009446D0" w:rsidRDefault="009446D0" w:rsidP="009446D0">
      <w:pPr>
        <w:rPr>
          <w:color w:val="0D0D0D" w:themeColor="text1" w:themeTint="F2"/>
          <w:sz w:val="22"/>
        </w:rPr>
      </w:pPr>
    </w:p>
    <w:p w:rsidR="009446D0" w:rsidRDefault="009446D0" w:rsidP="009446D0">
      <w:pPr>
        <w:rPr>
          <w:color w:val="0D0D0D" w:themeColor="text1" w:themeTint="F2"/>
          <w:sz w:val="22"/>
        </w:rPr>
      </w:pPr>
    </w:p>
    <w:p w:rsidR="009446D0" w:rsidRDefault="009446D0" w:rsidP="009446D0">
      <w:pPr>
        <w:rPr>
          <w:color w:val="0D0D0D" w:themeColor="text1" w:themeTint="F2"/>
          <w:sz w:val="22"/>
        </w:rPr>
      </w:pPr>
    </w:p>
    <w:p w:rsidR="009446D0" w:rsidRDefault="009446D0" w:rsidP="009446D0">
      <w:pPr>
        <w:rPr>
          <w:color w:val="0D0D0D" w:themeColor="text1" w:themeTint="F2"/>
          <w:sz w:val="22"/>
        </w:rPr>
      </w:pPr>
    </w:p>
    <w:p w:rsidR="009446D0" w:rsidRDefault="009446D0" w:rsidP="009446D0">
      <w:pPr>
        <w:rPr>
          <w:color w:val="0D0D0D" w:themeColor="text1" w:themeTint="F2"/>
          <w:sz w:val="22"/>
        </w:rPr>
      </w:pPr>
    </w:p>
    <w:p w:rsidR="009446D0" w:rsidRDefault="009446D0" w:rsidP="009446D0">
      <w:pPr>
        <w:rPr>
          <w:color w:val="0D0D0D" w:themeColor="text1" w:themeTint="F2"/>
          <w:sz w:val="22"/>
        </w:rPr>
      </w:pPr>
    </w:p>
    <w:p w:rsidR="009446D0" w:rsidRDefault="009446D0" w:rsidP="009446D0">
      <w:pPr>
        <w:rPr>
          <w:color w:val="0D0D0D" w:themeColor="text1" w:themeTint="F2"/>
          <w:sz w:val="22"/>
        </w:rPr>
      </w:pPr>
    </w:p>
    <w:p w:rsidR="009446D0" w:rsidRDefault="009446D0" w:rsidP="009446D0">
      <w:pPr>
        <w:rPr>
          <w:color w:val="0D0D0D" w:themeColor="text1" w:themeTint="F2"/>
          <w:sz w:val="22"/>
        </w:rPr>
      </w:pPr>
    </w:p>
    <w:p w:rsidR="009446D0" w:rsidRDefault="009446D0" w:rsidP="009446D0">
      <w:pPr>
        <w:rPr>
          <w:color w:val="0D0D0D" w:themeColor="text1" w:themeTint="F2"/>
          <w:sz w:val="22"/>
        </w:rPr>
      </w:pPr>
    </w:p>
    <w:p w:rsidR="00B270ED" w:rsidRPr="00957E33" w:rsidRDefault="00EC37C0" w:rsidP="009446D0">
      <w:pPr>
        <w:rPr>
          <w:color w:val="0D0D0D" w:themeColor="text1" w:themeTint="F2"/>
          <w:sz w:val="36"/>
          <w:szCs w:val="36"/>
        </w:rPr>
      </w:pPr>
      <w:r>
        <w:rPr>
          <w:rFonts w:hint="eastAsia"/>
          <w:color w:val="0D0D0D" w:themeColor="text1" w:themeTint="F2"/>
          <w:sz w:val="22"/>
        </w:rPr>
        <w:t>文章</w:t>
      </w:r>
      <w:r w:rsidR="00E50A3C" w:rsidRPr="00957E33">
        <w:rPr>
          <w:rFonts w:hint="eastAsia"/>
          <w:color w:val="0D0D0D" w:themeColor="text1" w:themeTint="F2"/>
          <w:sz w:val="22"/>
        </w:rPr>
        <w:t>來源</w:t>
      </w:r>
      <w:r w:rsidR="00E50A3C" w:rsidRPr="00957E33">
        <w:rPr>
          <w:rFonts w:hint="eastAsia"/>
          <w:color w:val="0D0D0D" w:themeColor="text1" w:themeTint="F2"/>
          <w:sz w:val="22"/>
        </w:rPr>
        <w:t>http://iservice.ltn.com.tw/Service/english/english.php?engno=1190694&amp;day=2018-04-08</w:t>
      </w:r>
    </w:p>
    <w:sectPr w:rsidR="00B270ED" w:rsidRPr="00957E33" w:rsidSect="009446D0">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88" w:rsidRDefault="00322088" w:rsidP="00EC37C0">
      <w:r>
        <w:separator/>
      </w:r>
    </w:p>
  </w:endnote>
  <w:endnote w:type="continuationSeparator" w:id="0">
    <w:p w:rsidR="00322088" w:rsidRDefault="00322088" w:rsidP="00EC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ndara">
    <w:panose1 w:val="020E0502030303020204"/>
    <w:charset w:val="00"/>
    <w:family w:val="swiss"/>
    <w:pitch w:val="variable"/>
    <w:sig w:usb0="A00002EF" w:usb1="4000A44B" w:usb2="00000000" w:usb3="00000000" w:csb0="0000019F" w:csb1="00000000"/>
  </w:font>
  <w:font w:name="Eras Bold ITC">
    <w:panose1 w:val="020B0907030504020204"/>
    <w:charset w:val="00"/>
    <w:family w:val="swiss"/>
    <w:pitch w:val="variable"/>
    <w:sig w:usb0="00000003" w:usb1="00000000" w:usb2="00000000" w:usb3="00000000" w:csb0="00000001" w:csb1="00000000"/>
  </w:font>
  <w:font w:name="華康新特明體">
    <w:panose1 w:val="02020909000000000000"/>
    <w:charset w:val="88"/>
    <w:family w:val="modern"/>
    <w:pitch w:val="fixed"/>
    <w:sig w:usb0="80000001" w:usb1="28091800" w:usb2="00000016" w:usb3="00000000" w:csb0="00100000" w:csb1="00000000"/>
  </w:font>
  <w:font w:name="華康方圓體W7">
    <w:panose1 w:val="040B0709000000000000"/>
    <w:charset w:val="88"/>
    <w:family w:val="decorative"/>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88" w:rsidRDefault="00322088" w:rsidP="00EC37C0">
      <w:r>
        <w:separator/>
      </w:r>
    </w:p>
  </w:footnote>
  <w:footnote w:type="continuationSeparator" w:id="0">
    <w:p w:rsidR="00322088" w:rsidRDefault="00322088" w:rsidP="00EC3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C71EC"/>
    <w:multiLevelType w:val="hybridMultilevel"/>
    <w:tmpl w:val="59D26A2E"/>
    <w:lvl w:ilvl="0" w:tplc="6E1EF92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ED"/>
    <w:rsid w:val="000223F9"/>
    <w:rsid w:val="002320F1"/>
    <w:rsid w:val="0029749E"/>
    <w:rsid w:val="00322088"/>
    <w:rsid w:val="004737DB"/>
    <w:rsid w:val="006520EF"/>
    <w:rsid w:val="007D692F"/>
    <w:rsid w:val="007F271A"/>
    <w:rsid w:val="00897EA5"/>
    <w:rsid w:val="009446D0"/>
    <w:rsid w:val="00957E33"/>
    <w:rsid w:val="00A11F5B"/>
    <w:rsid w:val="00AD2BED"/>
    <w:rsid w:val="00B270ED"/>
    <w:rsid w:val="00B506ED"/>
    <w:rsid w:val="00E04E34"/>
    <w:rsid w:val="00E50A3C"/>
    <w:rsid w:val="00EC37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D2BED"/>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E50A3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50A3C"/>
    <w:rPr>
      <w:rFonts w:asciiTheme="majorHAnsi" w:eastAsiaTheme="majorEastAsia" w:hAnsiTheme="majorHAnsi" w:cstheme="majorBidi"/>
      <w:sz w:val="18"/>
      <w:szCs w:val="18"/>
    </w:rPr>
  </w:style>
  <w:style w:type="paragraph" w:styleId="a5">
    <w:name w:val="header"/>
    <w:basedOn w:val="a"/>
    <w:link w:val="a6"/>
    <w:uiPriority w:val="99"/>
    <w:unhideWhenUsed/>
    <w:rsid w:val="00EC37C0"/>
    <w:pPr>
      <w:tabs>
        <w:tab w:val="center" w:pos="4153"/>
        <w:tab w:val="right" w:pos="8306"/>
      </w:tabs>
      <w:snapToGrid w:val="0"/>
    </w:pPr>
    <w:rPr>
      <w:sz w:val="20"/>
      <w:szCs w:val="20"/>
    </w:rPr>
  </w:style>
  <w:style w:type="character" w:customStyle="1" w:styleId="a6">
    <w:name w:val="頁首 字元"/>
    <w:basedOn w:val="a0"/>
    <w:link w:val="a5"/>
    <w:uiPriority w:val="99"/>
    <w:rsid w:val="00EC37C0"/>
    <w:rPr>
      <w:sz w:val="20"/>
      <w:szCs w:val="20"/>
    </w:rPr>
  </w:style>
  <w:style w:type="paragraph" w:styleId="a7">
    <w:name w:val="footer"/>
    <w:basedOn w:val="a"/>
    <w:link w:val="a8"/>
    <w:uiPriority w:val="99"/>
    <w:unhideWhenUsed/>
    <w:rsid w:val="00EC37C0"/>
    <w:pPr>
      <w:tabs>
        <w:tab w:val="center" w:pos="4153"/>
        <w:tab w:val="right" w:pos="8306"/>
      </w:tabs>
      <w:snapToGrid w:val="0"/>
    </w:pPr>
    <w:rPr>
      <w:sz w:val="20"/>
      <w:szCs w:val="20"/>
    </w:rPr>
  </w:style>
  <w:style w:type="character" w:customStyle="1" w:styleId="a8">
    <w:name w:val="頁尾 字元"/>
    <w:basedOn w:val="a0"/>
    <w:link w:val="a7"/>
    <w:uiPriority w:val="99"/>
    <w:rsid w:val="00EC37C0"/>
    <w:rPr>
      <w:sz w:val="20"/>
      <w:szCs w:val="20"/>
    </w:rPr>
  </w:style>
  <w:style w:type="paragraph" w:styleId="a9">
    <w:name w:val="List Paragraph"/>
    <w:basedOn w:val="a"/>
    <w:uiPriority w:val="34"/>
    <w:qFormat/>
    <w:rsid w:val="009446D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D2BED"/>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E50A3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50A3C"/>
    <w:rPr>
      <w:rFonts w:asciiTheme="majorHAnsi" w:eastAsiaTheme="majorEastAsia" w:hAnsiTheme="majorHAnsi" w:cstheme="majorBidi"/>
      <w:sz w:val="18"/>
      <w:szCs w:val="18"/>
    </w:rPr>
  </w:style>
  <w:style w:type="paragraph" w:styleId="a5">
    <w:name w:val="header"/>
    <w:basedOn w:val="a"/>
    <w:link w:val="a6"/>
    <w:uiPriority w:val="99"/>
    <w:unhideWhenUsed/>
    <w:rsid w:val="00EC37C0"/>
    <w:pPr>
      <w:tabs>
        <w:tab w:val="center" w:pos="4153"/>
        <w:tab w:val="right" w:pos="8306"/>
      </w:tabs>
      <w:snapToGrid w:val="0"/>
    </w:pPr>
    <w:rPr>
      <w:sz w:val="20"/>
      <w:szCs w:val="20"/>
    </w:rPr>
  </w:style>
  <w:style w:type="character" w:customStyle="1" w:styleId="a6">
    <w:name w:val="頁首 字元"/>
    <w:basedOn w:val="a0"/>
    <w:link w:val="a5"/>
    <w:uiPriority w:val="99"/>
    <w:rsid w:val="00EC37C0"/>
    <w:rPr>
      <w:sz w:val="20"/>
      <w:szCs w:val="20"/>
    </w:rPr>
  </w:style>
  <w:style w:type="paragraph" w:styleId="a7">
    <w:name w:val="footer"/>
    <w:basedOn w:val="a"/>
    <w:link w:val="a8"/>
    <w:uiPriority w:val="99"/>
    <w:unhideWhenUsed/>
    <w:rsid w:val="00EC37C0"/>
    <w:pPr>
      <w:tabs>
        <w:tab w:val="center" w:pos="4153"/>
        <w:tab w:val="right" w:pos="8306"/>
      </w:tabs>
      <w:snapToGrid w:val="0"/>
    </w:pPr>
    <w:rPr>
      <w:sz w:val="20"/>
      <w:szCs w:val="20"/>
    </w:rPr>
  </w:style>
  <w:style w:type="character" w:customStyle="1" w:styleId="a8">
    <w:name w:val="頁尾 字元"/>
    <w:basedOn w:val="a0"/>
    <w:link w:val="a7"/>
    <w:uiPriority w:val="99"/>
    <w:rsid w:val="00EC37C0"/>
    <w:rPr>
      <w:sz w:val="20"/>
      <w:szCs w:val="20"/>
    </w:rPr>
  </w:style>
  <w:style w:type="paragraph" w:styleId="a9">
    <w:name w:val="List Paragraph"/>
    <w:basedOn w:val="a"/>
    <w:uiPriority w:val="34"/>
    <w:qFormat/>
    <w:rsid w:val="009446D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7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34FFF-0C32-4BC1-B933-E15CB003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2018-08-17T01:33:00Z</cp:lastPrinted>
  <dcterms:created xsi:type="dcterms:W3CDTF">2018-04-10T00:35:00Z</dcterms:created>
  <dcterms:modified xsi:type="dcterms:W3CDTF">2018-08-17T01:33:00Z</dcterms:modified>
</cp:coreProperties>
</file>