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39" w:rsidRPr="00512576" w:rsidRDefault="00386C39" w:rsidP="00386C39">
      <w:pPr>
        <w:jc w:val="center"/>
        <w:rPr>
          <w:rFonts w:ascii="Broadway BT" w:hAnsi="Broadway BT"/>
          <w:sz w:val="44"/>
          <w:szCs w:val="44"/>
        </w:rPr>
      </w:pPr>
      <w:r w:rsidRPr="00512576">
        <w:rPr>
          <w:rFonts w:ascii="Broadway BT" w:hAnsi="Broadway BT"/>
          <w:color w:val="403152" w:themeColor="accent4" w:themeShade="80"/>
          <w:sz w:val="44"/>
          <w:szCs w:val="44"/>
        </w:rPr>
        <w:t>5G: The Coming Key to Technology’s Future</w:t>
      </w:r>
    </w:p>
    <w:p w:rsidR="00344518" w:rsidRPr="00512576" w:rsidRDefault="00512576" w:rsidP="00386C39">
      <w:pPr>
        <w:jc w:val="center"/>
        <w:rPr>
          <w:rFonts w:ascii="華康新特黑體" w:eastAsia="華康新特黑體" w:hint="eastAsia"/>
          <w:color w:val="403152" w:themeColor="accent4" w:themeShade="80"/>
          <w:sz w:val="44"/>
          <w:szCs w:val="44"/>
        </w:rPr>
      </w:pPr>
      <w:r w:rsidRPr="00512576">
        <w:rPr>
          <w:rFonts w:ascii="Times New Roman" w:hAnsi="Times New Roman" w:cs="Times New Roman"/>
          <w:noProof/>
          <w:color w:val="403152" w:themeColor="accent4" w:themeShade="8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02CD2D0" wp14:editId="52A02F7B">
            <wp:simplePos x="0" y="0"/>
            <wp:positionH relativeFrom="column">
              <wp:posOffset>-2273935</wp:posOffset>
            </wp:positionH>
            <wp:positionV relativeFrom="paragraph">
              <wp:posOffset>-7620</wp:posOffset>
            </wp:positionV>
            <wp:extent cx="10655935" cy="7521575"/>
            <wp:effectExtent l="508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s58PICMh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55935" cy="752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C39" w:rsidRPr="00512576">
        <w:rPr>
          <w:rFonts w:ascii="華康新特黑體" w:eastAsia="華康新特黑體" w:hint="eastAsia"/>
          <w:color w:val="403152" w:themeColor="accent4" w:themeShade="80"/>
          <w:sz w:val="44"/>
          <w:szCs w:val="44"/>
        </w:rPr>
        <w:t>未來科技的關鍵：5G</w:t>
      </w:r>
    </w:p>
    <w:p w:rsidR="00386C39" w:rsidRPr="00386C39" w:rsidRDefault="00386C39" w:rsidP="00386C39">
      <w:pPr>
        <w:rPr>
          <w:sz w:val="36"/>
          <w:szCs w:val="36"/>
        </w:rPr>
      </w:pPr>
    </w:p>
    <w:p w:rsidR="00386C39" w:rsidRPr="00512576" w:rsidRDefault="00386C39" w:rsidP="00512576">
      <w:pPr>
        <w:ind w:firstLineChars="100" w:firstLine="320"/>
        <w:jc w:val="both"/>
        <w:rPr>
          <w:rFonts w:ascii="Adobe 黑体 Std R" w:eastAsia="Adobe 黑体 Std R" w:hAnsi="Adobe 黑体 Std R" w:cs="Times New Roman"/>
          <w:sz w:val="32"/>
          <w:szCs w:val="32"/>
        </w:rPr>
      </w:pPr>
      <w:r w:rsidRPr="00512576">
        <w:rPr>
          <w:rFonts w:ascii="Adobe 黑体 Std R" w:eastAsia="Adobe 黑体 Std R" w:hAnsi="Adobe 黑体 Std R" w:cs="Times New Roman"/>
          <w:sz w:val="32"/>
          <w:szCs w:val="32"/>
        </w:rPr>
        <w:t>Lightning-fast processing speeds once considered pipe dreams are now on the horizon.</w:t>
      </w:r>
    </w:p>
    <w:p w:rsidR="00386C39" w:rsidRPr="00512576" w:rsidRDefault="00386C39" w:rsidP="00406CA1">
      <w:pPr>
        <w:jc w:val="both"/>
        <w:rPr>
          <w:rFonts w:ascii="Adobe 黑体 Std R" w:eastAsia="Adobe 黑体 Std R" w:hAnsi="Adobe 黑体 Std R" w:cs="Times New Roman"/>
          <w:sz w:val="32"/>
          <w:szCs w:val="32"/>
        </w:rPr>
      </w:pPr>
    </w:p>
    <w:p w:rsidR="00386C39" w:rsidRPr="00512576" w:rsidRDefault="00386C39" w:rsidP="00512576">
      <w:pPr>
        <w:ind w:firstLineChars="100" w:firstLine="320"/>
        <w:jc w:val="both"/>
        <w:rPr>
          <w:rFonts w:ascii="Adobe 黑体 Std R" w:eastAsia="Adobe 黑体 Std R" w:hAnsi="Adobe 黑体 Std R" w:cs="Times New Roman"/>
          <w:sz w:val="32"/>
          <w:szCs w:val="32"/>
        </w:rPr>
      </w:pPr>
      <w:r w:rsidRPr="00512576">
        <w:rPr>
          <w:rFonts w:ascii="Adobe 黑体 Std R" w:eastAsia="Adobe 黑体 Std R" w:hAnsi="Adobe 黑体 Std R" w:cs="Times New Roman"/>
          <w:sz w:val="32"/>
          <w:szCs w:val="32"/>
        </w:rPr>
        <w:t xml:space="preserve">"This technology is going to offer new types of services that were not possible before, but also reduces the cost," Matt </w:t>
      </w:r>
      <w:proofErr w:type="spellStart"/>
      <w:r w:rsidRPr="00512576">
        <w:rPr>
          <w:rFonts w:ascii="Adobe 黑体 Std R" w:eastAsia="Adobe 黑体 Std R" w:hAnsi="Adobe 黑体 Std R" w:cs="Times New Roman"/>
          <w:sz w:val="32"/>
          <w:szCs w:val="32"/>
        </w:rPr>
        <w:t>Grob</w:t>
      </w:r>
      <w:proofErr w:type="spellEnd"/>
      <w:r w:rsidRPr="00512576">
        <w:rPr>
          <w:rFonts w:ascii="Adobe 黑体 Std R" w:eastAsia="Adobe 黑体 Std R" w:hAnsi="Adobe 黑体 Std R" w:cs="Times New Roman"/>
          <w:sz w:val="32"/>
          <w:szCs w:val="32"/>
        </w:rPr>
        <w:t>, executive vice president of technology for Qualcomm Technologies, said during a 5G-focused panel discussion at CES. "The demand is really clear."</w:t>
      </w:r>
    </w:p>
    <w:p w:rsidR="00386C39" w:rsidRPr="00512576" w:rsidRDefault="00386C39" w:rsidP="00406CA1">
      <w:pPr>
        <w:jc w:val="both"/>
        <w:rPr>
          <w:rFonts w:ascii="Adobe 黑体 Std R" w:eastAsia="Adobe 黑体 Std R" w:hAnsi="Adobe 黑体 Std R" w:cs="Times New Roman"/>
          <w:sz w:val="32"/>
          <w:szCs w:val="32"/>
        </w:rPr>
      </w:pPr>
    </w:p>
    <w:p w:rsidR="00386C39" w:rsidRPr="00512576" w:rsidRDefault="00512576" w:rsidP="00512576">
      <w:pPr>
        <w:ind w:firstLineChars="100" w:firstLine="320"/>
        <w:rPr>
          <w:rFonts w:ascii="Adobe 黑体 Std R" w:eastAsia="Adobe 黑体 Std R" w:hAnsi="Adobe 黑体 Std R" w:cs="Times New Roman"/>
          <w:sz w:val="32"/>
          <w:szCs w:val="32"/>
        </w:rPr>
      </w:pPr>
      <w:r w:rsidRPr="00512576">
        <w:rPr>
          <w:rFonts w:ascii="Adobe 黑体 Std R" w:eastAsia="Adobe 黑体 Std R" w:hAnsi="Adobe 黑体 Std R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524BF11" wp14:editId="4DC2D11B">
            <wp:simplePos x="0" y="0"/>
            <wp:positionH relativeFrom="margin">
              <wp:posOffset>2122170</wp:posOffset>
            </wp:positionH>
            <wp:positionV relativeFrom="margin">
              <wp:posOffset>6838721</wp:posOffset>
            </wp:positionV>
            <wp:extent cx="4594034" cy="3072113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_illustration_Trend-Watch_popu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034" cy="3072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C39" w:rsidRPr="00512576">
        <w:rPr>
          <w:rFonts w:ascii="Adobe 黑体 Std R" w:eastAsia="Adobe 黑体 Std R" w:hAnsi="Adobe 黑体 Std R" w:cs="Times New Roman"/>
          <w:sz w:val="32"/>
          <w:szCs w:val="32"/>
        </w:rPr>
        <w:t>5G － the fifth generation of wireless connectivity － will, at a basic level, allow consumers to download things significantly faster on compatible devices.</w:t>
      </w:r>
    </w:p>
    <w:p w:rsidR="00386C39" w:rsidRPr="00512576" w:rsidRDefault="00386C39" w:rsidP="00406CA1">
      <w:pPr>
        <w:jc w:val="both"/>
        <w:rPr>
          <w:rFonts w:ascii="Adobe 黑体 Std R" w:eastAsia="Adobe 黑体 Std R" w:hAnsi="Adobe 黑体 Std R" w:cs="Times New Roman"/>
          <w:sz w:val="32"/>
          <w:szCs w:val="32"/>
        </w:rPr>
      </w:pPr>
    </w:p>
    <w:p w:rsidR="00386C39" w:rsidRDefault="00386C39" w:rsidP="00406CA1">
      <w:pPr>
        <w:jc w:val="both"/>
        <w:rPr>
          <w:rFonts w:ascii="Adobe 黑体 Std R" w:hAnsi="Adobe 黑体 Std R" w:cs="Times New Roman" w:hint="eastAsia"/>
          <w:sz w:val="32"/>
          <w:szCs w:val="32"/>
        </w:rPr>
      </w:pPr>
    </w:p>
    <w:p w:rsidR="00512576" w:rsidRPr="00512576" w:rsidRDefault="00512576" w:rsidP="00406CA1">
      <w:pPr>
        <w:jc w:val="both"/>
        <w:rPr>
          <w:rFonts w:ascii="Adobe 黑体 Std R" w:hAnsi="Adobe 黑体 Std R" w:cs="Times New Roman" w:hint="eastAsia"/>
          <w:sz w:val="32"/>
          <w:szCs w:val="32"/>
        </w:rPr>
      </w:pPr>
    </w:p>
    <w:p w:rsidR="00512576" w:rsidRPr="00512576" w:rsidRDefault="00512576" w:rsidP="00406CA1">
      <w:pPr>
        <w:jc w:val="both"/>
        <w:rPr>
          <w:rFonts w:ascii="Adobe 黑体 Std R" w:eastAsia="Adobe 黑体 Std R" w:hAnsi="Adobe 黑体 Std R" w:cs="Times New Roman" w:hint="eastAsia"/>
          <w:sz w:val="32"/>
          <w:szCs w:val="32"/>
        </w:rPr>
      </w:pPr>
    </w:p>
    <w:p w:rsidR="00386C39" w:rsidRPr="00512576" w:rsidRDefault="00512576" w:rsidP="00512576">
      <w:pPr>
        <w:jc w:val="both"/>
        <w:rPr>
          <w:rFonts w:ascii="Adobe 黑体 Std R" w:eastAsia="Adobe 黑体 Std R" w:hAnsi="Adobe 黑体 Std R" w:cs="Times New Roman"/>
          <w:color w:val="000000"/>
          <w:spacing w:val="23"/>
          <w:sz w:val="32"/>
          <w:szCs w:val="32"/>
          <w:shd w:val="clear" w:color="auto" w:fill="FFFFFF"/>
        </w:rPr>
      </w:pPr>
      <w:bookmarkStart w:id="0" w:name="_GoBack"/>
      <w:r w:rsidRPr="00512576">
        <w:rPr>
          <w:rFonts w:ascii="Adobe 黑体 Std R" w:eastAsia="Adobe 黑体 Std R" w:hAnsi="Adobe 黑体 Std R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5A9EC01C" wp14:editId="173CD18F">
            <wp:simplePos x="0" y="0"/>
            <wp:positionH relativeFrom="column">
              <wp:posOffset>-2317750</wp:posOffset>
            </wp:positionH>
            <wp:positionV relativeFrom="paragraph">
              <wp:posOffset>848360</wp:posOffset>
            </wp:positionV>
            <wp:extent cx="10655935" cy="7521575"/>
            <wp:effectExtent l="508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s58PICMh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0655935" cy="752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6C39" w:rsidRPr="00512576">
        <w:rPr>
          <w:rFonts w:ascii="Adobe 黑体 Std R" w:eastAsia="Adobe 黑体 Std R" w:hAnsi="Adobe 黑体 Std R" w:cs="Times New Roman"/>
          <w:color w:val="000000"/>
          <w:spacing w:val="23"/>
          <w:sz w:val="32"/>
          <w:szCs w:val="32"/>
        </w:rPr>
        <w:t>When 4G rolled out in 2009, it allowed consumers to download at a speed of about 100 megabits per second. In other words, a person would be able to download the two-hour-long movie "Guardians of the Galaxy" in about six minutes, according to the Consumer Technology Association</w:t>
      </w:r>
    </w:p>
    <w:p w:rsidR="00386C39" w:rsidRPr="00512576" w:rsidRDefault="00386C39" w:rsidP="00406CA1">
      <w:pPr>
        <w:jc w:val="both"/>
        <w:rPr>
          <w:rFonts w:ascii="Adobe 黑体 Std R" w:eastAsia="Adobe 黑体 Std R" w:hAnsi="Adobe 黑体 Std R" w:cs="Times New Roman"/>
          <w:color w:val="000000"/>
          <w:spacing w:val="23"/>
          <w:sz w:val="32"/>
          <w:szCs w:val="32"/>
          <w:shd w:val="clear" w:color="auto" w:fill="FFFFFF"/>
        </w:rPr>
      </w:pPr>
    </w:p>
    <w:p w:rsidR="00386C39" w:rsidRPr="00512576" w:rsidRDefault="00386C39" w:rsidP="00512576">
      <w:pPr>
        <w:ind w:firstLineChars="100" w:firstLine="320"/>
        <w:jc w:val="both"/>
        <w:rPr>
          <w:rFonts w:ascii="Adobe 黑体 Std R" w:eastAsia="Adobe 黑体 Std R" w:hAnsi="Adobe 黑体 Std R" w:cs="Times New Roman"/>
          <w:sz w:val="32"/>
          <w:szCs w:val="32"/>
        </w:rPr>
      </w:pPr>
      <w:r w:rsidRPr="00512576">
        <w:rPr>
          <w:rFonts w:ascii="Adobe 黑体 Std R" w:eastAsia="Adobe 黑体 Std R" w:hAnsi="Adobe 黑体 Std R" w:cs="Times New Roman"/>
          <w:sz w:val="32"/>
          <w:szCs w:val="32"/>
        </w:rPr>
        <w:t xml:space="preserve">"This kind of ’fiber experience in your pocket’ is not a bad way to describe it. But it’s also so much more," said Erik </w:t>
      </w:r>
      <w:proofErr w:type="spellStart"/>
      <w:r w:rsidRPr="00512576">
        <w:rPr>
          <w:rFonts w:ascii="Adobe 黑体 Std R" w:eastAsia="Adobe 黑体 Std R" w:hAnsi="Adobe 黑体 Std R" w:cs="Times New Roman"/>
          <w:sz w:val="32"/>
          <w:szCs w:val="32"/>
        </w:rPr>
        <w:t>Ekudden</w:t>
      </w:r>
      <w:proofErr w:type="spellEnd"/>
      <w:r w:rsidRPr="00512576">
        <w:rPr>
          <w:rFonts w:ascii="Adobe 黑体 Std R" w:eastAsia="Adobe 黑体 Std R" w:hAnsi="Adobe 黑体 Std R" w:cs="Times New Roman"/>
          <w:sz w:val="32"/>
          <w:szCs w:val="32"/>
        </w:rPr>
        <w:t>, head of technology and architecture at Ericsson. "Any system that we’ll be talking about here (CES), any industrial system, could really benefit from this."</w:t>
      </w:r>
    </w:p>
    <w:p w:rsidR="00386C39" w:rsidRPr="00406CA1" w:rsidRDefault="00386C39" w:rsidP="00406CA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86C39" w:rsidRPr="00406CA1" w:rsidRDefault="00386C39" w:rsidP="00770577">
      <w:pPr>
        <w:rPr>
          <w:rFonts w:ascii="Times New Roman" w:hAnsi="Times New Roman" w:cs="Times New Roman"/>
          <w:sz w:val="36"/>
          <w:szCs w:val="36"/>
        </w:rPr>
      </w:pPr>
      <w:r w:rsidRPr="00406CA1">
        <w:rPr>
          <w:rFonts w:ascii="Times New Roman" w:eastAsia="新細明體" w:hAnsi="Times New Roman" w:cs="Times New Roman"/>
          <w:sz w:val="36"/>
          <w:szCs w:val="36"/>
        </w:rPr>
        <w:t>【</w:t>
      </w:r>
      <w:r w:rsidRPr="00406CA1">
        <w:rPr>
          <w:rFonts w:ascii="Times New Roman" w:eastAsia="新細明體" w:hAnsi="Times New Roman" w:cs="Times New Roman"/>
          <w:sz w:val="36"/>
          <w:szCs w:val="36"/>
        </w:rPr>
        <w:t>Word Bank</w:t>
      </w:r>
      <w:r w:rsidRPr="00406CA1">
        <w:rPr>
          <w:rFonts w:ascii="Times New Roman" w:hAnsi="Times New Roman" w:cs="Times New Roman"/>
          <w:sz w:val="36"/>
          <w:szCs w:val="36"/>
        </w:rPr>
        <w:t>】</w:t>
      </w:r>
    </w:p>
    <w:p w:rsidR="00386C39" w:rsidRPr="00406CA1" w:rsidRDefault="00386C39" w:rsidP="00770577">
      <w:pPr>
        <w:rPr>
          <w:rFonts w:ascii="Times New Roman" w:hAnsi="Times New Roman" w:cs="Times New Roman"/>
          <w:sz w:val="32"/>
          <w:szCs w:val="32"/>
        </w:rPr>
      </w:pPr>
      <w:r w:rsidRPr="00406CA1">
        <w:rPr>
          <w:rFonts w:ascii="Times New Roman" w:hAnsi="Times New Roman" w:cs="Times New Roman"/>
          <w:sz w:val="32"/>
          <w:szCs w:val="32"/>
        </w:rPr>
        <w:t>5G</w:t>
      </w:r>
      <w:r w:rsidRPr="00406CA1">
        <w:rPr>
          <w:rFonts w:ascii="Times New Roman" w:hAnsi="Times New Roman" w:cs="Times New Roman"/>
          <w:sz w:val="32"/>
          <w:szCs w:val="32"/>
        </w:rPr>
        <w:t>：專有名詞縮寫，第五代行動通訊系統。</w:t>
      </w:r>
    </w:p>
    <w:p w:rsidR="00386C39" w:rsidRPr="00406CA1" w:rsidRDefault="00386C39" w:rsidP="00770577">
      <w:pPr>
        <w:rPr>
          <w:rFonts w:ascii="Times New Roman" w:hAnsi="Times New Roman" w:cs="Times New Roman"/>
          <w:sz w:val="32"/>
          <w:szCs w:val="32"/>
        </w:rPr>
      </w:pPr>
      <w:r w:rsidRPr="00406CA1">
        <w:rPr>
          <w:rFonts w:ascii="Times New Roman" w:hAnsi="Times New Roman" w:cs="Times New Roman"/>
          <w:sz w:val="32"/>
          <w:szCs w:val="32"/>
        </w:rPr>
        <w:t>device</w:t>
      </w:r>
      <w:r w:rsidRPr="00406CA1">
        <w:rPr>
          <w:rFonts w:ascii="Times New Roman" w:hAnsi="Times New Roman" w:cs="Times New Roman"/>
          <w:sz w:val="32"/>
          <w:szCs w:val="32"/>
        </w:rPr>
        <w:t>：名詞，裝置、設備。</w:t>
      </w:r>
    </w:p>
    <w:p w:rsidR="00386C39" w:rsidRPr="00406CA1" w:rsidRDefault="00386C39" w:rsidP="00770577">
      <w:pPr>
        <w:rPr>
          <w:rFonts w:ascii="Times New Roman" w:hAnsi="Times New Roman" w:cs="Times New Roman"/>
          <w:sz w:val="32"/>
          <w:szCs w:val="32"/>
        </w:rPr>
      </w:pPr>
      <w:r w:rsidRPr="00406CA1">
        <w:rPr>
          <w:rFonts w:ascii="Times New Roman" w:hAnsi="Times New Roman" w:cs="Times New Roman"/>
          <w:sz w:val="32"/>
          <w:szCs w:val="32"/>
        </w:rPr>
        <w:t>wireless</w:t>
      </w:r>
      <w:r w:rsidRPr="00406CA1">
        <w:rPr>
          <w:rFonts w:ascii="Times New Roman" w:hAnsi="Times New Roman" w:cs="Times New Roman"/>
          <w:sz w:val="32"/>
          <w:szCs w:val="32"/>
        </w:rPr>
        <w:t>：形容詞，無線的。</w:t>
      </w:r>
    </w:p>
    <w:p w:rsidR="00770577" w:rsidRPr="00406CA1" w:rsidRDefault="00770577" w:rsidP="00770577">
      <w:pPr>
        <w:rPr>
          <w:rFonts w:ascii="Times New Roman" w:hAnsi="Times New Roman" w:cs="Times New Roman"/>
          <w:sz w:val="36"/>
          <w:szCs w:val="36"/>
        </w:rPr>
      </w:pPr>
    </w:p>
    <w:p w:rsidR="00770577" w:rsidRPr="00406CA1" w:rsidRDefault="00770577" w:rsidP="00770577">
      <w:pPr>
        <w:rPr>
          <w:rFonts w:ascii="Times New Roman" w:hAnsi="Times New Roman" w:cs="Times New Roman"/>
          <w:sz w:val="36"/>
          <w:szCs w:val="36"/>
        </w:rPr>
      </w:pPr>
    </w:p>
    <w:p w:rsidR="00770577" w:rsidRPr="00406CA1" w:rsidRDefault="00770577" w:rsidP="00770577">
      <w:pPr>
        <w:rPr>
          <w:rFonts w:ascii="Times New Roman" w:hAnsi="Times New Roman" w:cs="Times New Roman"/>
          <w:szCs w:val="24"/>
        </w:rPr>
      </w:pPr>
      <w:r w:rsidRPr="00406CA1">
        <w:rPr>
          <w:rFonts w:ascii="Times New Roman" w:hAnsi="Times New Roman" w:cs="Times New Roman"/>
          <w:szCs w:val="24"/>
        </w:rPr>
        <w:t>取自自由時報</w:t>
      </w:r>
    </w:p>
    <w:p w:rsidR="00770577" w:rsidRPr="00406CA1" w:rsidRDefault="00770577" w:rsidP="00770577">
      <w:pPr>
        <w:rPr>
          <w:rFonts w:ascii="Times New Roman" w:hAnsi="Times New Roman" w:cs="Times New Roman"/>
          <w:szCs w:val="24"/>
        </w:rPr>
      </w:pPr>
      <w:r w:rsidRPr="00406CA1">
        <w:rPr>
          <w:rFonts w:ascii="Times New Roman" w:hAnsi="Times New Roman" w:cs="Times New Roman"/>
          <w:szCs w:val="24"/>
        </w:rPr>
        <w:t>http://iservice.ltn.com.tw/Service/english/english.php?engno=1179244&amp;day=2018-02-26</w:t>
      </w:r>
    </w:p>
    <w:sectPr w:rsidR="00770577" w:rsidRPr="00406CA1" w:rsidSect="005125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0F" w:rsidRDefault="0069610F" w:rsidP="00512576">
      <w:r>
        <w:separator/>
      </w:r>
    </w:p>
  </w:endnote>
  <w:endnote w:type="continuationSeparator" w:id="0">
    <w:p w:rsidR="0069610F" w:rsidRDefault="0069610F" w:rsidP="0051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華康新特黑體">
    <w:panose1 w:val="020B0909000000000000"/>
    <w:charset w:val="88"/>
    <w:family w:val="modern"/>
    <w:pitch w:val="fixed"/>
    <w:sig w:usb0="80000001" w:usb1="28091800" w:usb2="00000016" w:usb3="00000000" w:csb0="001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0F" w:rsidRDefault="0069610F" w:rsidP="00512576">
      <w:r>
        <w:separator/>
      </w:r>
    </w:p>
  </w:footnote>
  <w:footnote w:type="continuationSeparator" w:id="0">
    <w:p w:rsidR="0069610F" w:rsidRDefault="0069610F" w:rsidP="00512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39"/>
    <w:rsid w:val="00282444"/>
    <w:rsid w:val="00344518"/>
    <w:rsid w:val="00386C39"/>
    <w:rsid w:val="00406CA1"/>
    <w:rsid w:val="00512576"/>
    <w:rsid w:val="0069610F"/>
    <w:rsid w:val="00770577"/>
    <w:rsid w:val="00F1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6C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25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25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6C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25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25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EvaLee</cp:lastModifiedBy>
  <cp:revision>5</cp:revision>
  <dcterms:created xsi:type="dcterms:W3CDTF">2018-08-16T01:43:00Z</dcterms:created>
  <dcterms:modified xsi:type="dcterms:W3CDTF">2019-02-12T06:08:00Z</dcterms:modified>
</cp:coreProperties>
</file>