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6E3BC" w:themeColor="accent3" w:themeTint="66"/>
  <w:body>
    <w:p w:rsidR="00490D4C" w:rsidRPr="003E400E" w:rsidRDefault="00E328EA">
      <w:pPr>
        <w:rPr>
          <w:b/>
          <w:color w:val="4F6228" w:themeColor="accent3" w:themeShade="80"/>
          <w:sz w:val="40"/>
          <w:szCs w:val="36"/>
        </w:rPr>
      </w:pPr>
      <w:r w:rsidRPr="003E400E">
        <w:rPr>
          <w:rFonts w:hint="eastAsia"/>
          <w:b/>
          <w:noProof/>
          <w:color w:val="4F6228" w:themeColor="accent3" w:themeShade="80"/>
          <w:sz w:val="40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3576955</wp:posOffset>
            </wp:positionH>
            <wp:positionV relativeFrom="paragraph">
              <wp:posOffset>24130</wp:posOffset>
            </wp:positionV>
            <wp:extent cx="2025650" cy="2034540"/>
            <wp:effectExtent l="19050" t="0" r="0" b="0"/>
            <wp:wrapThrough wrapText="bothSides">
              <wp:wrapPolygon edited="0">
                <wp:start x="-203" y="0"/>
                <wp:lineTo x="-203" y="21438"/>
                <wp:lineTo x="21532" y="21438"/>
                <wp:lineTo x="21532" y="0"/>
                <wp:lineTo x="-203" y="0"/>
              </wp:wrapPolygon>
            </wp:wrapThrough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8701" t="31944" r="51142" b="14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203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1D15" w:rsidRPr="003E400E">
        <w:rPr>
          <w:rFonts w:hint="eastAsia"/>
          <w:b/>
          <w:color w:val="4F6228" w:themeColor="accent3" w:themeShade="80"/>
          <w:sz w:val="40"/>
          <w:szCs w:val="36"/>
        </w:rPr>
        <w:t>Controlling the Urge to Hoard</w:t>
      </w:r>
      <w:r w:rsidRPr="003E400E">
        <w:rPr>
          <w:rFonts w:hint="eastAsia"/>
          <w:b/>
          <w:color w:val="4F6228" w:themeColor="accent3" w:themeShade="80"/>
          <w:sz w:val="40"/>
          <w:szCs w:val="36"/>
        </w:rPr>
        <w:t xml:space="preserve"> </w:t>
      </w:r>
    </w:p>
    <w:p w:rsidR="00E328EA" w:rsidRPr="003E400E" w:rsidRDefault="00E328EA">
      <w:pPr>
        <w:rPr>
          <w:b/>
          <w:color w:val="4F6228" w:themeColor="accent3" w:themeShade="80"/>
          <w:sz w:val="36"/>
          <w:szCs w:val="36"/>
        </w:rPr>
      </w:pPr>
      <w:r w:rsidRPr="003E400E">
        <w:rPr>
          <w:rFonts w:hint="eastAsia"/>
          <w:b/>
          <w:color w:val="4F6228" w:themeColor="accent3" w:themeShade="80"/>
          <w:sz w:val="36"/>
          <w:szCs w:val="36"/>
        </w:rPr>
        <w:t>清爽過生活</w:t>
      </w:r>
      <w:r w:rsidRPr="003E400E">
        <w:rPr>
          <w:rFonts w:hint="eastAsia"/>
          <w:b/>
          <w:color w:val="4F6228" w:themeColor="accent3" w:themeShade="80"/>
          <w:sz w:val="36"/>
          <w:szCs w:val="36"/>
        </w:rPr>
        <w:t xml:space="preserve"> </w:t>
      </w:r>
      <w:r w:rsidRPr="003E400E">
        <w:rPr>
          <w:rFonts w:hint="eastAsia"/>
          <w:b/>
          <w:color w:val="4F6228" w:themeColor="accent3" w:themeShade="80"/>
          <w:sz w:val="36"/>
          <w:szCs w:val="36"/>
        </w:rPr>
        <w:t>向囤積癖說</w:t>
      </w:r>
      <w:r w:rsidRPr="003E400E">
        <w:rPr>
          <w:rFonts w:hint="eastAsia"/>
          <w:b/>
          <w:color w:val="4F6228" w:themeColor="accent3" w:themeShade="80"/>
          <w:sz w:val="36"/>
          <w:szCs w:val="36"/>
        </w:rPr>
        <w:t>Bye-bye!</w:t>
      </w:r>
    </w:p>
    <w:p w:rsidR="000D1D15" w:rsidRPr="00E328EA" w:rsidRDefault="000D1D15" w:rsidP="00E328EA">
      <w:pPr>
        <w:ind w:firstLine="482"/>
        <w:jc w:val="both"/>
        <w:rPr>
          <w:sz w:val="32"/>
          <w:szCs w:val="32"/>
        </w:rPr>
      </w:pPr>
      <w:r w:rsidRPr="00E328EA">
        <w:rPr>
          <w:rFonts w:hint="eastAsia"/>
          <w:sz w:val="32"/>
          <w:szCs w:val="32"/>
        </w:rPr>
        <w:t xml:space="preserve">For the worst hoarders, </w:t>
      </w:r>
      <w:r w:rsidRPr="00E328EA">
        <w:rPr>
          <w:rFonts w:hint="eastAsia"/>
          <w:b/>
          <w:sz w:val="32"/>
          <w:szCs w:val="32"/>
        </w:rPr>
        <w:t>professional therapy</w:t>
      </w:r>
      <w:r w:rsidRPr="00E328EA">
        <w:rPr>
          <w:rFonts w:hint="eastAsia"/>
          <w:sz w:val="32"/>
          <w:szCs w:val="32"/>
        </w:rPr>
        <w:t xml:space="preserve"> may be necessary to get them to part with all their old junk. </w:t>
      </w:r>
      <w:r w:rsidR="00622154" w:rsidRPr="00E328EA">
        <w:rPr>
          <w:rFonts w:hint="eastAsia"/>
          <w:sz w:val="32"/>
          <w:szCs w:val="32"/>
        </w:rPr>
        <w:t xml:space="preserve">It can take up to a year of seeing a </w:t>
      </w:r>
      <w:r w:rsidR="00622154" w:rsidRPr="00E328EA">
        <w:rPr>
          <w:rFonts w:hint="eastAsia"/>
          <w:b/>
          <w:sz w:val="32"/>
          <w:szCs w:val="32"/>
        </w:rPr>
        <w:t>psychiatrist</w:t>
      </w:r>
      <w:r w:rsidR="00622154" w:rsidRPr="00E328EA">
        <w:rPr>
          <w:rFonts w:hint="eastAsia"/>
          <w:sz w:val="32"/>
          <w:szCs w:val="32"/>
        </w:rPr>
        <w:t xml:space="preserve"> before they start throwing things out. For the rest of us, though, there are some simple steps we can follow.</w:t>
      </w:r>
      <w:r w:rsidR="00E328EA" w:rsidRPr="00E328EA">
        <w:t xml:space="preserve"> </w:t>
      </w:r>
    </w:p>
    <w:p w:rsidR="00622154" w:rsidRPr="00E328EA" w:rsidRDefault="00622154" w:rsidP="00E328EA">
      <w:pPr>
        <w:ind w:firstLine="482"/>
        <w:jc w:val="both"/>
        <w:rPr>
          <w:sz w:val="32"/>
          <w:szCs w:val="32"/>
        </w:rPr>
      </w:pPr>
      <w:r w:rsidRPr="00E328EA">
        <w:rPr>
          <w:rFonts w:hint="eastAsia"/>
          <w:sz w:val="32"/>
          <w:szCs w:val="32"/>
        </w:rPr>
        <w:t>First of all, don</w:t>
      </w:r>
      <w:r w:rsidRPr="00E328EA">
        <w:rPr>
          <w:sz w:val="32"/>
          <w:szCs w:val="32"/>
        </w:rPr>
        <w:t>’</w:t>
      </w:r>
      <w:r w:rsidRPr="00E328EA">
        <w:rPr>
          <w:rFonts w:hint="eastAsia"/>
          <w:sz w:val="32"/>
          <w:szCs w:val="32"/>
        </w:rPr>
        <w:t xml:space="preserve">t rush in and start throwing things out </w:t>
      </w:r>
      <w:r w:rsidRPr="00E328EA">
        <w:rPr>
          <w:rFonts w:hint="eastAsia"/>
          <w:b/>
          <w:sz w:val="32"/>
          <w:szCs w:val="32"/>
        </w:rPr>
        <w:t>left and right</w:t>
      </w:r>
      <w:r w:rsidRPr="00E328EA">
        <w:rPr>
          <w:rFonts w:hint="eastAsia"/>
          <w:sz w:val="32"/>
          <w:szCs w:val="32"/>
        </w:rPr>
        <w:t xml:space="preserve">. This may lead to strong feelings of regret later on, and you might </w:t>
      </w:r>
      <w:r w:rsidRPr="00E328EA">
        <w:rPr>
          <w:rFonts w:hint="eastAsia"/>
          <w:b/>
          <w:sz w:val="32"/>
          <w:szCs w:val="32"/>
        </w:rPr>
        <w:t>accidentally</w:t>
      </w:r>
      <w:r w:rsidRPr="00E328EA">
        <w:rPr>
          <w:rFonts w:hint="eastAsia"/>
          <w:sz w:val="32"/>
          <w:szCs w:val="32"/>
        </w:rPr>
        <w:t xml:space="preserve"> throw out something you really do need. Schedule a short amount of time for cleaning out your home each day, an hour at most, and work </w:t>
      </w:r>
      <w:r w:rsidRPr="00E328EA">
        <w:rPr>
          <w:rFonts w:hint="eastAsia"/>
          <w:b/>
          <w:sz w:val="32"/>
          <w:szCs w:val="32"/>
        </w:rPr>
        <w:t>consistently</w:t>
      </w:r>
      <w:r w:rsidRPr="00E328EA">
        <w:rPr>
          <w:rFonts w:hint="eastAsia"/>
          <w:sz w:val="32"/>
          <w:szCs w:val="32"/>
        </w:rPr>
        <w:t xml:space="preserve"> until you</w:t>
      </w:r>
      <w:r w:rsidRPr="00E328EA">
        <w:rPr>
          <w:sz w:val="32"/>
          <w:szCs w:val="32"/>
        </w:rPr>
        <w:t>’</w:t>
      </w:r>
      <w:r w:rsidRPr="00E328EA">
        <w:rPr>
          <w:rFonts w:hint="eastAsia"/>
          <w:sz w:val="32"/>
          <w:szCs w:val="32"/>
        </w:rPr>
        <w:t>re done.</w:t>
      </w:r>
    </w:p>
    <w:p w:rsidR="00622154" w:rsidRPr="00E328EA" w:rsidRDefault="00E328EA" w:rsidP="00E328EA">
      <w:pPr>
        <w:ind w:firstLine="482"/>
        <w:jc w:val="both"/>
        <w:rPr>
          <w:sz w:val="32"/>
          <w:szCs w:val="32"/>
        </w:rPr>
      </w:pPr>
      <w:r>
        <w:rPr>
          <w:rFonts w:hint="eastAsia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286385</wp:posOffset>
            </wp:positionV>
            <wp:extent cx="2620645" cy="2313940"/>
            <wp:effectExtent l="19050" t="0" r="8255" b="0"/>
            <wp:wrapThrough wrapText="bothSides">
              <wp:wrapPolygon edited="0">
                <wp:start x="-157" y="0"/>
                <wp:lineTo x="-157" y="21339"/>
                <wp:lineTo x="21668" y="21339"/>
                <wp:lineTo x="21668" y="0"/>
                <wp:lineTo x="-157" y="0"/>
              </wp:wrapPolygon>
            </wp:wrapThrough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6535" t="34568" r="48282" b="18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645" cy="2313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2154" w:rsidRPr="00E328EA">
        <w:rPr>
          <w:rFonts w:hint="eastAsia"/>
          <w:sz w:val="32"/>
          <w:szCs w:val="32"/>
        </w:rPr>
        <w:t xml:space="preserve">As you make progress, resist the </w:t>
      </w:r>
      <w:r w:rsidR="00622154" w:rsidRPr="00E328EA">
        <w:rPr>
          <w:rFonts w:hint="eastAsia"/>
          <w:b/>
          <w:sz w:val="32"/>
          <w:szCs w:val="32"/>
        </w:rPr>
        <w:t>temptation</w:t>
      </w:r>
      <w:r w:rsidR="00622154" w:rsidRPr="00E328EA">
        <w:rPr>
          <w:rFonts w:hint="eastAsia"/>
          <w:sz w:val="32"/>
          <w:szCs w:val="32"/>
        </w:rPr>
        <w:t xml:space="preserve"> to put things aside. Handle a thing once and make a firm decision about whether each item stays </w:t>
      </w:r>
      <w:r w:rsidR="00622154" w:rsidRPr="00E328EA">
        <w:rPr>
          <w:rFonts w:hint="eastAsia"/>
          <w:sz w:val="32"/>
          <w:szCs w:val="32"/>
        </w:rPr>
        <w:lastRenderedPageBreak/>
        <w:t xml:space="preserve">or goes. If you have collections of things like books from your childhood, keep a few </w:t>
      </w:r>
      <w:r w:rsidR="00622154" w:rsidRPr="00E328EA">
        <w:rPr>
          <w:rFonts w:hint="eastAsia"/>
          <w:b/>
          <w:sz w:val="32"/>
          <w:szCs w:val="32"/>
        </w:rPr>
        <w:t>cherished</w:t>
      </w:r>
      <w:r w:rsidR="00622154" w:rsidRPr="00E328EA">
        <w:rPr>
          <w:rFonts w:hint="eastAsia"/>
          <w:sz w:val="32"/>
          <w:szCs w:val="32"/>
        </w:rPr>
        <w:t xml:space="preserve"> ones and give the rest to a local charity. Put what you keep in boxes for safe, convenient </w:t>
      </w:r>
      <w:r w:rsidR="00622154" w:rsidRPr="00E328EA">
        <w:rPr>
          <w:rFonts w:hint="eastAsia"/>
          <w:b/>
          <w:sz w:val="32"/>
          <w:szCs w:val="32"/>
        </w:rPr>
        <w:t xml:space="preserve">storage </w:t>
      </w:r>
      <w:r w:rsidR="00622154" w:rsidRPr="00E328EA">
        <w:rPr>
          <w:rFonts w:hint="eastAsia"/>
          <w:sz w:val="32"/>
          <w:szCs w:val="32"/>
        </w:rPr>
        <w:t>that doesn</w:t>
      </w:r>
      <w:r w:rsidR="00622154" w:rsidRPr="00E328EA">
        <w:rPr>
          <w:sz w:val="32"/>
          <w:szCs w:val="32"/>
        </w:rPr>
        <w:t>’</w:t>
      </w:r>
      <w:r w:rsidR="00622154" w:rsidRPr="00E328EA">
        <w:rPr>
          <w:rFonts w:hint="eastAsia"/>
          <w:sz w:val="32"/>
          <w:szCs w:val="32"/>
        </w:rPr>
        <w:t>t mess up your living space, and throw out or recycle what you can</w:t>
      </w:r>
      <w:r w:rsidR="00622154" w:rsidRPr="00E328EA">
        <w:rPr>
          <w:sz w:val="32"/>
          <w:szCs w:val="32"/>
        </w:rPr>
        <w:t>’</w:t>
      </w:r>
      <w:r w:rsidR="00622154" w:rsidRPr="00E328EA">
        <w:rPr>
          <w:rFonts w:hint="eastAsia"/>
          <w:sz w:val="32"/>
          <w:szCs w:val="32"/>
        </w:rPr>
        <w:t>t give away.</w:t>
      </w:r>
    </w:p>
    <w:p w:rsidR="00622154" w:rsidRDefault="00622154" w:rsidP="00E328EA">
      <w:pPr>
        <w:ind w:firstLine="482"/>
        <w:jc w:val="both"/>
        <w:rPr>
          <w:sz w:val="32"/>
          <w:szCs w:val="32"/>
        </w:rPr>
      </w:pPr>
      <w:r w:rsidRPr="00E328EA">
        <w:rPr>
          <w:rFonts w:hint="eastAsia"/>
          <w:sz w:val="32"/>
          <w:szCs w:val="32"/>
        </w:rPr>
        <w:t>An uncluttered home is the best way to clear your mind and free yourself from the trap of having too much stuff. If you</w:t>
      </w:r>
      <w:r w:rsidRPr="00E328EA">
        <w:rPr>
          <w:sz w:val="32"/>
          <w:szCs w:val="32"/>
        </w:rPr>
        <w:t>’</w:t>
      </w:r>
      <w:r w:rsidRPr="00E328EA">
        <w:rPr>
          <w:rFonts w:hint="eastAsia"/>
          <w:sz w:val="32"/>
          <w:szCs w:val="32"/>
        </w:rPr>
        <w:t>re a hoarder, pick a room and start cleaning up your life today.</w:t>
      </w:r>
    </w:p>
    <w:p w:rsidR="00E328EA" w:rsidRPr="00E328EA" w:rsidRDefault="00E328EA" w:rsidP="00E328EA">
      <w:pPr>
        <w:ind w:firstLine="482"/>
        <w:jc w:val="both"/>
        <w:rPr>
          <w:sz w:val="32"/>
          <w:szCs w:val="32"/>
        </w:rPr>
      </w:pPr>
    </w:p>
    <w:tbl>
      <w:tblPr>
        <w:tblStyle w:val="a3"/>
        <w:tblW w:w="8526" w:type="dxa"/>
        <w:tblLook w:val="04A0"/>
      </w:tblPr>
      <w:tblGrid>
        <w:gridCol w:w="4263"/>
        <w:gridCol w:w="4263"/>
      </w:tblGrid>
      <w:tr w:rsidR="00E328EA" w:rsidTr="003E400E">
        <w:trPr>
          <w:trHeight w:val="554"/>
        </w:trPr>
        <w:tc>
          <w:tcPr>
            <w:tcW w:w="8526" w:type="dxa"/>
            <w:gridSpan w:val="2"/>
            <w:vAlign w:val="center"/>
          </w:tcPr>
          <w:p w:rsidR="00E328EA" w:rsidRDefault="00E328EA" w:rsidP="003E400E">
            <w:pPr>
              <w:jc w:val="center"/>
            </w:pPr>
            <w:r w:rsidRPr="00E328EA">
              <w:rPr>
                <w:rFonts w:hint="eastAsia"/>
                <w:b/>
                <w:sz w:val="28"/>
              </w:rPr>
              <w:t>word bank</w:t>
            </w:r>
          </w:p>
        </w:tc>
      </w:tr>
      <w:tr w:rsidR="00622154" w:rsidTr="003E400E">
        <w:trPr>
          <w:trHeight w:val="554"/>
        </w:trPr>
        <w:tc>
          <w:tcPr>
            <w:tcW w:w="4263" w:type="dxa"/>
            <w:vAlign w:val="center"/>
          </w:tcPr>
          <w:p w:rsidR="00622154" w:rsidRDefault="00622154" w:rsidP="003E400E">
            <w:pPr>
              <w:jc w:val="both"/>
            </w:pPr>
            <w:proofErr w:type="gramStart"/>
            <w:r>
              <w:rPr>
                <w:rFonts w:hint="eastAsia"/>
              </w:rPr>
              <w:t>hoard</w:t>
            </w:r>
            <w:proofErr w:type="gramEnd"/>
            <w:r>
              <w:rPr>
                <w:rFonts w:hint="eastAsia"/>
              </w:rPr>
              <w:t xml:space="preserve"> (v.)</w:t>
            </w:r>
            <w:r w:rsidR="00E328EA">
              <w:rPr>
                <w:rFonts w:hint="eastAsia"/>
              </w:rPr>
              <w:t xml:space="preserve"> (</w:t>
            </w:r>
            <w:r w:rsidR="00E328EA">
              <w:rPr>
                <w:rFonts w:hint="eastAsia"/>
              </w:rPr>
              <w:t>非必要的</w:t>
            </w:r>
            <w:r w:rsidR="00E328EA">
              <w:rPr>
                <w:rFonts w:hint="eastAsia"/>
              </w:rPr>
              <w:t>)</w:t>
            </w:r>
            <w:r w:rsidR="00E328EA">
              <w:rPr>
                <w:rFonts w:hint="eastAsia"/>
              </w:rPr>
              <w:t>囤積</w:t>
            </w:r>
          </w:p>
        </w:tc>
        <w:tc>
          <w:tcPr>
            <w:tcW w:w="4263" w:type="dxa"/>
            <w:vAlign w:val="center"/>
          </w:tcPr>
          <w:p w:rsidR="00622154" w:rsidRDefault="00622154" w:rsidP="003E400E">
            <w:pPr>
              <w:jc w:val="both"/>
            </w:pPr>
            <w:r>
              <w:rPr>
                <w:rFonts w:hint="eastAsia"/>
              </w:rPr>
              <w:t>consistently (adv.)</w:t>
            </w:r>
            <w:r w:rsidR="00E328EA">
              <w:rPr>
                <w:rFonts w:hint="eastAsia"/>
              </w:rPr>
              <w:t xml:space="preserve"> </w:t>
            </w:r>
            <w:r w:rsidR="00E328EA">
              <w:rPr>
                <w:rFonts w:hint="eastAsia"/>
              </w:rPr>
              <w:t>持續地</w:t>
            </w:r>
            <w:r w:rsidR="00E328EA">
              <w:rPr>
                <w:rFonts w:hint="eastAsia"/>
              </w:rPr>
              <w:t>,</w:t>
            </w:r>
            <w:r w:rsidR="00E328EA">
              <w:rPr>
                <w:rFonts w:hint="eastAsia"/>
              </w:rPr>
              <w:t>一貫地</w:t>
            </w:r>
          </w:p>
        </w:tc>
      </w:tr>
      <w:tr w:rsidR="00622154" w:rsidTr="003E400E">
        <w:trPr>
          <w:trHeight w:val="535"/>
        </w:trPr>
        <w:tc>
          <w:tcPr>
            <w:tcW w:w="4263" w:type="dxa"/>
            <w:vAlign w:val="center"/>
          </w:tcPr>
          <w:p w:rsidR="00622154" w:rsidRDefault="00622154" w:rsidP="003E400E">
            <w:pPr>
              <w:jc w:val="both"/>
            </w:pPr>
            <w:r>
              <w:rPr>
                <w:rFonts w:hint="eastAsia"/>
              </w:rPr>
              <w:t>professional (adj.)</w:t>
            </w:r>
            <w:r w:rsidR="00E328EA">
              <w:rPr>
                <w:rFonts w:hint="eastAsia"/>
              </w:rPr>
              <w:t xml:space="preserve"> </w:t>
            </w:r>
            <w:r w:rsidR="00E328EA">
              <w:rPr>
                <w:rFonts w:hint="eastAsia"/>
              </w:rPr>
              <w:t>專業的</w:t>
            </w:r>
            <w:r w:rsidR="00E328EA">
              <w:rPr>
                <w:rFonts w:hint="eastAsia"/>
              </w:rPr>
              <w:t>,</w:t>
            </w:r>
            <w:r w:rsidR="00E328EA">
              <w:rPr>
                <w:rFonts w:hint="eastAsia"/>
              </w:rPr>
              <w:t>職業的</w:t>
            </w:r>
          </w:p>
        </w:tc>
        <w:tc>
          <w:tcPr>
            <w:tcW w:w="4263" w:type="dxa"/>
            <w:vAlign w:val="center"/>
          </w:tcPr>
          <w:p w:rsidR="00622154" w:rsidRDefault="00622154" w:rsidP="003E400E">
            <w:pPr>
              <w:jc w:val="both"/>
            </w:pPr>
            <w:r>
              <w:rPr>
                <w:rFonts w:hint="eastAsia"/>
              </w:rPr>
              <w:t xml:space="preserve">temptation (n.) </w:t>
            </w:r>
            <w:r w:rsidR="00E328EA">
              <w:rPr>
                <w:rFonts w:hint="eastAsia"/>
              </w:rPr>
              <w:t>引誘</w:t>
            </w:r>
            <w:r w:rsidR="00E328EA">
              <w:rPr>
                <w:rFonts w:hint="eastAsia"/>
              </w:rPr>
              <w:t>,</w:t>
            </w:r>
            <w:r w:rsidR="00E328EA">
              <w:rPr>
                <w:rFonts w:hint="eastAsia"/>
              </w:rPr>
              <w:t>誘惑物</w:t>
            </w:r>
          </w:p>
        </w:tc>
      </w:tr>
      <w:tr w:rsidR="00622154" w:rsidTr="003E400E">
        <w:trPr>
          <w:trHeight w:val="535"/>
        </w:trPr>
        <w:tc>
          <w:tcPr>
            <w:tcW w:w="4263" w:type="dxa"/>
            <w:vAlign w:val="center"/>
          </w:tcPr>
          <w:p w:rsidR="00622154" w:rsidRDefault="00622154" w:rsidP="003E400E">
            <w:pPr>
              <w:jc w:val="both"/>
            </w:pPr>
            <w:r>
              <w:rPr>
                <w:rFonts w:hint="eastAsia"/>
              </w:rPr>
              <w:t>therapy (n.)</w:t>
            </w:r>
            <w:r w:rsidR="00E328EA">
              <w:rPr>
                <w:rFonts w:hint="eastAsia"/>
              </w:rPr>
              <w:t xml:space="preserve"> </w:t>
            </w:r>
            <w:r w:rsidR="00E328EA">
              <w:rPr>
                <w:rFonts w:hint="eastAsia"/>
              </w:rPr>
              <w:t>療法</w:t>
            </w:r>
            <w:r w:rsidR="00E328EA">
              <w:rPr>
                <w:rFonts w:hint="eastAsia"/>
              </w:rPr>
              <w:t>,</w:t>
            </w:r>
            <w:r w:rsidR="00E328EA">
              <w:rPr>
                <w:rFonts w:hint="eastAsia"/>
              </w:rPr>
              <w:t>治療</w:t>
            </w:r>
          </w:p>
        </w:tc>
        <w:tc>
          <w:tcPr>
            <w:tcW w:w="4263" w:type="dxa"/>
            <w:vAlign w:val="center"/>
          </w:tcPr>
          <w:p w:rsidR="00622154" w:rsidRDefault="00E328EA" w:rsidP="003E400E">
            <w:pPr>
              <w:jc w:val="both"/>
            </w:pPr>
            <w:r>
              <w:rPr>
                <w:rFonts w:hint="eastAsia"/>
              </w:rPr>
              <w:t>cherish (v</w:t>
            </w:r>
            <w:r w:rsidR="00622154">
              <w:rPr>
                <w:rFonts w:hint="eastAsia"/>
              </w:rPr>
              <w:t xml:space="preserve">.) </w:t>
            </w:r>
            <w:r>
              <w:rPr>
                <w:rFonts w:hint="eastAsia"/>
              </w:rPr>
              <w:t>珍愛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珍惜</w:t>
            </w:r>
          </w:p>
        </w:tc>
      </w:tr>
      <w:tr w:rsidR="00622154" w:rsidTr="003E400E">
        <w:trPr>
          <w:trHeight w:val="535"/>
        </w:trPr>
        <w:tc>
          <w:tcPr>
            <w:tcW w:w="4263" w:type="dxa"/>
            <w:vAlign w:val="center"/>
          </w:tcPr>
          <w:p w:rsidR="00622154" w:rsidRDefault="00622154" w:rsidP="003E400E">
            <w:pPr>
              <w:jc w:val="both"/>
            </w:pPr>
            <w:r>
              <w:rPr>
                <w:rFonts w:hint="eastAsia"/>
              </w:rPr>
              <w:t xml:space="preserve">left and right </w:t>
            </w:r>
            <w:r w:rsidR="00E328EA">
              <w:rPr>
                <w:rFonts w:hint="eastAsia"/>
              </w:rPr>
              <w:t>不加選擇地</w:t>
            </w:r>
            <w:r w:rsidR="00E328EA">
              <w:rPr>
                <w:rFonts w:hint="eastAsia"/>
              </w:rPr>
              <w:t>;</w:t>
            </w:r>
            <w:r w:rsidR="00E328EA">
              <w:rPr>
                <w:rFonts w:hint="eastAsia"/>
              </w:rPr>
              <w:t>到處</w:t>
            </w:r>
          </w:p>
        </w:tc>
        <w:tc>
          <w:tcPr>
            <w:tcW w:w="4263" w:type="dxa"/>
            <w:vAlign w:val="center"/>
          </w:tcPr>
          <w:p w:rsidR="00622154" w:rsidRDefault="00622154" w:rsidP="003E400E">
            <w:pPr>
              <w:jc w:val="both"/>
            </w:pPr>
            <w:r>
              <w:rPr>
                <w:rFonts w:hint="eastAsia"/>
              </w:rPr>
              <w:t xml:space="preserve">storage (n.) </w:t>
            </w:r>
            <w:r>
              <w:rPr>
                <w:rFonts w:hint="eastAsia"/>
              </w:rPr>
              <w:t>儲藏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保管</w:t>
            </w:r>
          </w:p>
        </w:tc>
      </w:tr>
      <w:tr w:rsidR="00622154" w:rsidTr="003E400E">
        <w:trPr>
          <w:trHeight w:val="554"/>
        </w:trPr>
        <w:tc>
          <w:tcPr>
            <w:tcW w:w="4263" w:type="dxa"/>
            <w:vAlign w:val="center"/>
          </w:tcPr>
          <w:p w:rsidR="00622154" w:rsidRDefault="00622154" w:rsidP="003E400E">
            <w:pPr>
              <w:jc w:val="both"/>
            </w:pPr>
            <w:r>
              <w:rPr>
                <w:rFonts w:hint="eastAsia"/>
              </w:rPr>
              <w:t>accidentally (adv.)</w:t>
            </w:r>
            <w:r w:rsidR="00E328EA">
              <w:rPr>
                <w:rFonts w:hint="eastAsia"/>
              </w:rPr>
              <w:t xml:space="preserve"> </w:t>
            </w:r>
            <w:r w:rsidR="00E328EA">
              <w:rPr>
                <w:rFonts w:hint="eastAsia"/>
              </w:rPr>
              <w:t>意外地</w:t>
            </w:r>
            <w:r w:rsidR="00E328EA">
              <w:rPr>
                <w:rFonts w:hint="eastAsia"/>
              </w:rPr>
              <w:t>;</w:t>
            </w:r>
            <w:r w:rsidR="00E328EA">
              <w:rPr>
                <w:rFonts w:hint="eastAsia"/>
              </w:rPr>
              <w:t>無意間</w:t>
            </w:r>
          </w:p>
        </w:tc>
        <w:tc>
          <w:tcPr>
            <w:tcW w:w="4263" w:type="dxa"/>
            <w:vAlign w:val="center"/>
          </w:tcPr>
          <w:p w:rsidR="00622154" w:rsidRDefault="00E328EA" w:rsidP="003E400E">
            <w:pPr>
              <w:jc w:val="both"/>
            </w:pPr>
            <w:r>
              <w:rPr>
                <w:rFonts w:hint="eastAsia"/>
              </w:rPr>
              <w:t xml:space="preserve">psychiatrist (n.) </w:t>
            </w:r>
            <w:r>
              <w:rPr>
                <w:rFonts w:hint="eastAsia"/>
              </w:rPr>
              <w:t>精神科醫生</w:t>
            </w:r>
          </w:p>
        </w:tc>
      </w:tr>
    </w:tbl>
    <w:p w:rsidR="00280D8C" w:rsidRDefault="00280D8C">
      <w:pPr>
        <w:rPr>
          <w:rFonts w:hint="eastAsia"/>
        </w:rPr>
      </w:pPr>
    </w:p>
    <w:p w:rsidR="00280D8C" w:rsidRDefault="00280D8C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2610485</wp:posOffset>
            </wp:positionH>
            <wp:positionV relativeFrom="paragraph">
              <wp:posOffset>147320</wp:posOffset>
            </wp:positionV>
            <wp:extent cx="2474595" cy="1384300"/>
            <wp:effectExtent l="19050" t="0" r="1905" b="0"/>
            <wp:wrapThrough wrapText="bothSides">
              <wp:wrapPolygon edited="0">
                <wp:start x="-166" y="0"/>
                <wp:lineTo x="-166" y="21402"/>
                <wp:lineTo x="21617" y="21402"/>
                <wp:lineTo x="21617" y="0"/>
                <wp:lineTo x="-166" y="0"/>
              </wp:wrapPolygon>
            </wp:wrapThrough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141" t="35327" r="42759" b="17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595" cy="138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147320</wp:posOffset>
            </wp:positionV>
            <wp:extent cx="2514600" cy="1384300"/>
            <wp:effectExtent l="19050" t="0" r="0" b="0"/>
            <wp:wrapThrough wrapText="bothSides">
              <wp:wrapPolygon edited="0">
                <wp:start x="-164" y="0"/>
                <wp:lineTo x="-164" y="21402"/>
                <wp:lineTo x="21600" y="21402"/>
                <wp:lineTo x="21600" y="0"/>
                <wp:lineTo x="-164" y="0"/>
              </wp:wrapPolygon>
            </wp:wrapThrough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0879" t="36449" r="43489" b="18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38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0D8C" w:rsidRDefault="00280D8C">
      <w:pPr>
        <w:rPr>
          <w:rFonts w:hint="eastAsia"/>
        </w:rPr>
      </w:pPr>
      <w:r>
        <w:rPr>
          <w:rFonts w:hint="eastAsia"/>
        </w:rPr>
        <w:t>Reference: All Plus Interactive English</w:t>
      </w:r>
    </w:p>
    <w:p w:rsidR="00622154" w:rsidRDefault="00622154"/>
    <w:sectPr w:rsidR="00622154" w:rsidSect="00490D4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262C" w:rsidRDefault="00F8262C" w:rsidP="00280D8C">
      <w:r>
        <w:separator/>
      </w:r>
    </w:p>
  </w:endnote>
  <w:endnote w:type="continuationSeparator" w:id="0">
    <w:p w:rsidR="00F8262C" w:rsidRDefault="00F8262C" w:rsidP="00280D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262C" w:rsidRDefault="00F8262C" w:rsidP="00280D8C">
      <w:r>
        <w:separator/>
      </w:r>
    </w:p>
  </w:footnote>
  <w:footnote w:type="continuationSeparator" w:id="0">
    <w:p w:rsidR="00F8262C" w:rsidRDefault="00F8262C" w:rsidP="00280D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isplayBackgroundShape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>
      <o:colormenu v:ext="edit" fillcolor="none [130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1D15"/>
    <w:rsid w:val="000D1D15"/>
    <w:rsid w:val="00280D8C"/>
    <w:rsid w:val="003E400E"/>
    <w:rsid w:val="00490D4C"/>
    <w:rsid w:val="00622154"/>
    <w:rsid w:val="00E23998"/>
    <w:rsid w:val="00E328EA"/>
    <w:rsid w:val="00F82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130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D4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1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28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328E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280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280D8C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280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280D8C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230</Words>
  <Characters>1317</Characters>
  <Application>Microsoft Office Word</Application>
  <DocSecurity>0</DocSecurity>
  <Lines>10</Lines>
  <Paragraphs>3</Paragraphs>
  <ScaleCrop>false</ScaleCrop>
  <Company>HOME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 Ting Hui</dc:creator>
  <cp:lastModifiedBy>Chen Ting Hui</cp:lastModifiedBy>
  <cp:revision>3</cp:revision>
  <dcterms:created xsi:type="dcterms:W3CDTF">2013-04-04T14:36:00Z</dcterms:created>
  <dcterms:modified xsi:type="dcterms:W3CDTF">2013-04-04T16:39:00Z</dcterms:modified>
</cp:coreProperties>
</file>