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05" w:rsidRPr="000B3246" w:rsidRDefault="000B3246" w:rsidP="00FB3DC2">
      <w:pPr>
        <w:jc w:val="center"/>
        <w:rPr>
          <w:rFonts w:ascii="Giligan Black" w:hAnsi="Giligan Black"/>
          <w:color w:val="E36C0A" w:themeColor="accent6" w:themeShade="BF"/>
          <w:sz w:val="44"/>
        </w:rPr>
      </w:pPr>
      <w:bookmarkStart w:id="0" w:name="_GoBack"/>
      <w:r>
        <w:rPr>
          <w:noProof/>
          <w:color w:val="4A442A" w:themeColor="background2" w:themeShade="40"/>
          <w:sz w:val="28"/>
          <w:szCs w:val="28"/>
        </w:rPr>
        <w:drawing>
          <wp:anchor distT="0" distB="0" distL="114300" distR="114300" simplePos="0" relativeHeight="251665408" behindDoc="1" locked="0" layoutInCell="1" allowOverlap="1" wp14:anchorId="050AAD52" wp14:editId="05A7D465">
            <wp:simplePos x="0" y="0"/>
            <wp:positionH relativeFrom="column">
              <wp:posOffset>-1120140</wp:posOffset>
            </wp:positionH>
            <wp:positionV relativeFrom="paragraph">
              <wp:posOffset>-901700</wp:posOffset>
            </wp:positionV>
            <wp:extent cx="7513955" cy="10674350"/>
            <wp:effectExtent l="0" t="0" r="0" b="0"/>
            <wp:wrapNone/>
            <wp:docPr id="4" name="圖片 4" descr="C:\Users\admin\Desktop\底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底圖.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3955" cy="10674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Pr>
          <w:rFonts w:ascii="Giligan Black" w:hAnsi="Giligan Black" w:hint="eastAsia"/>
          <w:color w:val="E36C0A" w:themeColor="accent6" w:themeShade="BF"/>
          <w:sz w:val="44"/>
        </w:rPr>
        <w:t>K</w:t>
      </w:r>
      <w:r w:rsidR="00FB3DC2" w:rsidRPr="000B3246">
        <w:rPr>
          <w:rFonts w:ascii="Giligan Black" w:hAnsi="Giligan Black"/>
          <w:color w:val="E36C0A" w:themeColor="accent6" w:themeShade="BF"/>
          <w:sz w:val="44"/>
        </w:rPr>
        <w:t>raoke</w:t>
      </w:r>
      <w:proofErr w:type="spellEnd"/>
      <w:r w:rsidR="00FB3DC2" w:rsidRPr="000B3246">
        <w:rPr>
          <w:rFonts w:ascii="Giligan Black" w:hAnsi="Giligan Black"/>
          <w:color w:val="E36C0A" w:themeColor="accent6" w:themeShade="BF"/>
          <w:sz w:val="44"/>
        </w:rPr>
        <w:t xml:space="preserve"> office: Japan </w:t>
      </w:r>
      <w:proofErr w:type="spellStart"/>
      <w:r w:rsidR="00FB3DC2" w:rsidRPr="000B3246">
        <w:rPr>
          <w:rFonts w:ascii="Giligan Black" w:hAnsi="Giligan Black"/>
          <w:color w:val="E36C0A" w:themeColor="accent6" w:themeShade="BF"/>
          <w:sz w:val="44"/>
        </w:rPr>
        <w:t>inc.</w:t>
      </w:r>
      <w:proofErr w:type="spellEnd"/>
      <w:r w:rsidR="00FB3DC2" w:rsidRPr="000B3246">
        <w:rPr>
          <w:rFonts w:ascii="Giligan Black" w:hAnsi="Giligan Black"/>
          <w:color w:val="E36C0A" w:themeColor="accent6" w:themeShade="BF"/>
          <w:sz w:val="44"/>
        </w:rPr>
        <w:t xml:space="preserve"> shifts to </w:t>
      </w:r>
      <w:r w:rsidR="00A61105" w:rsidRPr="000B3246">
        <w:rPr>
          <w:rFonts w:ascii="Giligan Black" w:hAnsi="Giligan Black"/>
          <w:color w:val="E36C0A" w:themeColor="accent6" w:themeShade="BF"/>
          <w:sz w:val="44"/>
        </w:rPr>
        <w:t>unusual</w:t>
      </w:r>
      <w:r w:rsidR="00FB3DC2" w:rsidRPr="000B3246">
        <w:rPr>
          <w:rFonts w:ascii="Giligan Black" w:hAnsi="Giligan Black"/>
          <w:color w:val="E36C0A" w:themeColor="accent6" w:themeShade="BF"/>
          <w:sz w:val="44"/>
        </w:rPr>
        <w:t xml:space="preserve"> </w:t>
      </w:r>
      <w:r w:rsidR="00A61105" w:rsidRPr="000B3246">
        <w:rPr>
          <w:rFonts w:ascii="Giligan Black" w:hAnsi="Giligan Black"/>
          <w:color w:val="E36C0A" w:themeColor="accent6" w:themeShade="BF"/>
          <w:sz w:val="44"/>
        </w:rPr>
        <w:t>workspaces</w:t>
      </w:r>
    </w:p>
    <w:p w:rsidR="00FB3DC2" w:rsidRPr="000B3246" w:rsidRDefault="00FB3DC2" w:rsidP="00FB3DC2">
      <w:pPr>
        <w:jc w:val="center"/>
        <w:rPr>
          <w:rFonts w:ascii="華康雅藝體 Std W6" w:eastAsia="華康雅藝體 Std W6" w:hAnsi="華康雅藝體 Std W6"/>
          <w:b/>
          <w:color w:val="E36C0A" w:themeColor="accent6" w:themeShade="BF"/>
          <w:sz w:val="28"/>
          <w:szCs w:val="28"/>
        </w:rPr>
      </w:pPr>
      <w:r w:rsidRPr="000B3246">
        <w:rPr>
          <w:rFonts w:ascii="華康雅藝體 Std W6" w:eastAsia="華康雅藝體 Std W6" w:hAnsi="華康雅藝體 Std W6"/>
          <w:b/>
          <w:color w:val="E36C0A" w:themeColor="accent6" w:themeShade="BF"/>
          <w:sz w:val="28"/>
          <w:szCs w:val="28"/>
        </w:rPr>
        <w:t>卡拉OK辦公室：日本企業換到奇特的地點辦公</w:t>
      </w:r>
    </w:p>
    <w:p w:rsidR="00FB3DC2" w:rsidRPr="000B3246" w:rsidRDefault="00FB3DC2" w:rsidP="008979A0">
      <w:pPr>
        <w:spacing w:line="560" w:lineRule="exact"/>
        <w:ind w:firstLineChars="200" w:firstLine="600"/>
        <w:jc w:val="both"/>
        <w:rPr>
          <w:rFonts w:ascii="Futura Md BT" w:hAnsi="Futura Md BT"/>
          <w:color w:val="262626" w:themeColor="text1" w:themeTint="D9"/>
          <w:sz w:val="30"/>
          <w:szCs w:val="30"/>
        </w:rPr>
      </w:pPr>
      <w:r w:rsidRPr="000B3246">
        <w:rPr>
          <w:rFonts w:ascii="Futura Md BT" w:hAnsi="Futura Md BT"/>
          <w:color w:val="262626" w:themeColor="text1" w:themeTint="D9"/>
          <w:sz w:val="30"/>
          <w:szCs w:val="30"/>
        </w:rPr>
        <w:t xml:space="preserve">From tiny one-person cubicles in underground stations to camping tents under towering skyscrapers and even karaoke clubs: in workaholic Japan, </w:t>
      </w:r>
      <w:proofErr w:type="spellStart"/>
      <w:r w:rsidRPr="000B3246">
        <w:rPr>
          <w:rFonts w:ascii="Futura Md BT" w:hAnsi="Futura Md BT"/>
          <w:color w:val="262626" w:themeColor="text1" w:themeTint="D9"/>
          <w:sz w:val="30"/>
          <w:szCs w:val="30"/>
        </w:rPr>
        <w:t>salarymen</w:t>
      </w:r>
      <w:proofErr w:type="spellEnd"/>
      <w:r w:rsidRPr="000B3246">
        <w:rPr>
          <w:rFonts w:ascii="Futura Md BT" w:hAnsi="Futura Md BT"/>
          <w:color w:val="262626" w:themeColor="text1" w:themeTint="D9"/>
          <w:sz w:val="30"/>
          <w:szCs w:val="30"/>
        </w:rPr>
        <w:t xml:space="preserve"> are never short of a place to</w:t>
      </w:r>
      <w:r w:rsidR="00591573" w:rsidRPr="000B3246">
        <w:rPr>
          <w:rFonts w:ascii="Futura Md BT" w:hAnsi="Futura Md BT" w:hint="eastAsia"/>
          <w:color w:val="262626" w:themeColor="text1" w:themeTint="D9"/>
          <w:sz w:val="30"/>
          <w:szCs w:val="30"/>
        </w:rPr>
        <w:t xml:space="preserve"> </w:t>
      </w:r>
      <w:r w:rsidRPr="000B3246">
        <w:rPr>
          <w:rFonts w:ascii="Futura Md BT" w:hAnsi="Futura Md BT"/>
          <w:color w:val="262626" w:themeColor="text1" w:themeTint="D9"/>
          <w:sz w:val="30"/>
          <w:szCs w:val="30"/>
        </w:rPr>
        <w:t>work</w:t>
      </w:r>
      <w:r w:rsidR="00A61105" w:rsidRPr="000B3246">
        <w:rPr>
          <w:rFonts w:ascii="Futura Md BT" w:hAnsi="Futura Md BT"/>
          <w:color w:val="262626" w:themeColor="text1" w:themeTint="D9"/>
          <w:sz w:val="30"/>
          <w:szCs w:val="30"/>
        </w:rPr>
        <w:t>.</w:t>
      </w:r>
    </w:p>
    <w:p w:rsidR="00FB3DC2" w:rsidRPr="000B3246" w:rsidRDefault="00FB3DC2" w:rsidP="008979A0">
      <w:pPr>
        <w:spacing w:line="560" w:lineRule="exact"/>
        <w:ind w:firstLineChars="200" w:firstLine="600"/>
        <w:jc w:val="both"/>
        <w:rPr>
          <w:rFonts w:ascii="Futura Md BT" w:hAnsi="Futura Md BT"/>
          <w:color w:val="262626" w:themeColor="text1" w:themeTint="D9"/>
          <w:sz w:val="30"/>
          <w:szCs w:val="30"/>
        </w:rPr>
      </w:pPr>
      <w:r w:rsidRPr="000B3246">
        <w:rPr>
          <w:rFonts w:ascii="Futura Md BT" w:hAnsi="Futura Md BT"/>
          <w:color w:val="262626" w:themeColor="text1" w:themeTint="D9"/>
          <w:sz w:val="30"/>
          <w:szCs w:val="30"/>
        </w:rPr>
        <w:t xml:space="preserve">On the pavement in Tokyo’s </w:t>
      </w:r>
      <w:proofErr w:type="spellStart"/>
      <w:r w:rsidRPr="000B3246">
        <w:rPr>
          <w:rFonts w:ascii="Futura Md BT" w:hAnsi="Futura Md BT"/>
          <w:color w:val="262626" w:themeColor="text1" w:themeTint="D9"/>
          <w:sz w:val="30"/>
          <w:szCs w:val="30"/>
        </w:rPr>
        <w:t>Marunouchi</w:t>
      </w:r>
      <w:proofErr w:type="spellEnd"/>
      <w:r w:rsidRPr="000B3246">
        <w:rPr>
          <w:rFonts w:ascii="Futura Md BT" w:hAnsi="Futura Md BT"/>
          <w:color w:val="262626" w:themeColor="text1" w:themeTint="D9"/>
          <w:sz w:val="30"/>
          <w:szCs w:val="30"/>
        </w:rPr>
        <w:t xml:space="preserve"> financial district, groups of businesspeople clutching laptops sit on pillows around a low table... in a camping tent surrounded by shimmering glass buildings.</w:t>
      </w:r>
    </w:p>
    <w:p w:rsidR="00FB3DC2" w:rsidRPr="000B3246" w:rsidRDefault="00FB3DC2" w:rsidP="008979A0">
      <w:pPr>
        <w:spacing w:line="560" w:lineRule="exact"/>
        <w:ind w:firstLineChars="200" w:firstLine="600"/>
        <w:jc w:val="both"/>
        <w:rPr>
          <w:rFonts w:ascii="Futura Md BT" w:hAnsi="Futura Md BT"/>
          <w:color w:val="262626" w:themeColor="text1" w:themeTint="D9"/>
          <w:sz w:val="30"/>
          <w:szCs w:val="30"/>
        </w:rPr>
      </w:pPr>
      <w:proofErr w:type="spellStart"/>
      <w:r w:rsidRPr="000B3246">
        <w:rPr>
          <w:rFonts w:ascii="Futura Md BT" w:hAnsi="Futura Md BT"/>
          <w:color w:val="262626" w:themeColor="text1" w:themeTint="D9"/>
          <w:sz w:val="30"/>
          <w:szCs w:val="30"/>
        </w:rPr>
        <w:t>Yasuyuki</w:t>
      </w:r>
      <w:proofErr w:type="spellEnd"/>
      <w:r w:rsidRPr="000B3246">
        <w:rPr>
          <w:rFonts w:ascii="Futura Md BT" w:hAnsi="Futura Md BT"/>
          <w:color w:val="262626" w:themeColor="text1" w:themeTint="D9"/>
          <w:sz w:val="30"/>
          <w:szCs w:val="30"/>
        </w:rPr>
        <w:t xml:space="preserve"> Minami, who works for the Japanese arm of software giant SAP, said the unusual surroundings sparked new business ideas. His boss agreed that "we tend to have fixed and stereotyped ideas when we are in the office."</w:t>
      </w:r>
    </w:p>
    <w:p w:rsidR="00FB3DC2" w:rsidRPr="000B3246" w:rsidRDefault="00FB3DC2" w:rsidP="008979A0">
      <w:pPr>
        <w:spacing w:line="560" w:lineRule="exact"/>
        <w:ind w:firstLineChars="200" w:firstLine="600"/>
        <w:jc w:val="both"/>
        <w:rPr>
          <w:rFonts w:ascii="Futura Md BT" w:hAnsi="Futura Md BT"/>
          <w:color w:val="262626" w:themeColor="text1" w:themeTint="D9"/>
          <w:sz w:val="30"/>
          <w:szCs w:val="30"/>
        </w:rPr>
      </w:pPr>
      <w:proofErr w:type="spellStart"/>
      <w:r w:rsidRPr="000B3246">
        <w:rPr>
          <w:rFonts w:ascii="Futura Md BT" w:hAnsi="Futura Md BT"/>
          <w:color w:val="262626" w:themeColor="text1" w:themeTint="D9"/>
          <w:sz w:val="30"/>
          <w:szCs w:val="30"/>
        </w:rPr>
        <w:t>Daiichikosho</w:t>
      </w:r>
      <w:proofErr w:type="spellEnd"/>
      <w:r w:rsidRPr="000B3246">
        <w:rPr>
          <w:rFonts w:ascii="Futura Md BT" w:hAnsi="Futura Md BT"/>
          <w:color w:val="262626" w:themeColor="text1" w:themeTint="D9"/>
          <w:sz w:val="30"/>
          <w:szCs w:val="30"/>
        </w:rPr>
        <w:t>, Japan’s biggest karaoke operator, from April 2017, also opened up its singing rooms for office space at 33 outlets close to business districts in big cities.</w:t>
      </w:r>
    </w:p>
    <w:p w:rsidR="007B6651" w:rsidRPr="000B3246" w:rsidRDefault="00A45A14">
      <w:pPr>
        <w:widowControl/>
        <w:rPr>
          <w:rFonts w:ascii="Futura Md BT" w:hAnsi="Futura Md BT"/>
          <w:color w:val="262626" w:themeColor="text1" w:themeTint="D9"/>
          <w:sz w:val="30"/>
          <w:szCs w:val="30"/>
        </w:rPr>
      </w:pPr>
      <w:r w:rsidRPr="000B3246">
        <w:rPr>
          <w:rFonts w:ascii="Futura Md BT" w:hAnsi="Futura Md BT" w:hint="eastAsia"/>
          <w:noProof/>
          <w:color w:val="262626" w:themeColor="text1" w:themeTint="D9"/>
          <w:sz w:val="30"/>
          <w:szCs w:val="30"/>
        </w:rPr>
        <w:drawing>
          <wp:anchor distT="0" distB="0" distL="114300" distR="114300" simplePos="0" relativeHeight="251666432" behindDoc="1" locked="0" layoutInCell="1" allowOverlap="0" wp14:anchorId="30958A0B" wp14:editId="73DD9ADD">
            <wp:simplePos x="0" y="0"/>
            <wp:positionH relativeFrom="margin">
              <wp:posOffset>1027430</wp:posOffset>
            </wp:positionH>
            <wp:positionV relativeFrom="margin">
              <wp:posOffset>7002145</wp:posOffset>
            </wp:positionV>
            <wp:extent cx="3938270" cy="2202815"/>
            <wp:effectExtent l="0" t="0" r="5080" b="6985"/>
            <wp:wrapSquare wrapText="bothSides"/>
            <wp:docPr id="1" name="圖片 1" descr="D:\子竑\英語櫥窗\1539534141_9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子竑\英語櫥窗\1539534141_902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8270" cy="2202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651" w:rsidRPr="000B3246">
        <w:rPr>
          <w:rFonts w:ascii="Futura Md BT" w:hAnsi="Futura Md BT"/>
          <w:color w:val="262626" w:themeColor="text1" w:themeTint="D9"/>
          <w:sz w:val="30"/>
          <w:szCs w:val="30"/>
        </w:rPr>
        <w:br w:type="page"/>
      </w:r>
    </w:p>
    <w:p w:rsidR="00FB3DC2" w:rsidRPr="008979A0" w:rsidRDefault="000B3246" w:rsidP="000B3246">
      <w:pPr>
        <w:spacing w:line="560" w:lineRule="exact"/>
        <w:ind w:firstLineChars="200" w:firstLine="560"/>
        <w:jc w:val="both"/>
        <w:rPr>
          <w:rFonts w:ascii="Futura Md BT" w:hAnsi="Futura Md BT"/>
          <w:color w:val="984806" w:themeColor="accent6" w:themeShade="80"/>
          <w:sz w:val="30"/>
          <w:szCs w:val="30"/>
        </w:rPr>
      </w:pPr>
      <w:r>
        <w:rPr>
          <w:noProof/>
          <w:color w:val="4A442A" w:themeColor="background2" w:themeShade="40"/>
          <w:sz w:val="28"/>
          <w:szCs w:val="28"/>
        </w:rPr>
        <w:lastRenderedPageBreak/>
        <w:drawing>
          <wp:anchor distT="0" distB="0" distL="114300" distR="114300" simplePos="0" relativeHeight="251663360" behindDoc="1" locked="0" layoutInCell="1" allowOverlap="1" wp14:anchorId="30AFA862" wp14:editId="5DDB8899">
            <wp:simplePos x="0" y="0"/>
            <wp:positionH relativeFrom="column">
              <wp:posOffset>-1123122</wp:posOffset>
            </wp:positionH>
            <wp:positionV relativeFrom="paragraph">
              <wp:posOffset>-904461</wp:posOffset>
            </wp:positionV>
            <wp:extent cx="7513983" cy="10674626"/>
            <wp:effectExtent l="0" t="0" r="0" b="0"/>
            <wp:wrapNone/>
            <wp:docPr id="3" name="圖片 3" descr="C:\Users\admin\Desktop\底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底圖.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3723" cy="10674257"/>
                    </a:xfrm>
                    <a:prstGeom prst="rect">
                      <a:avLst/>
                    </a:prstGeom>
                    <a:noFill/>
                    <a:ln>
                      <a:noFill/>
                    </a:ln>
                  </pic:spPr>
                </pic:pic>
              </a:graphicData>
            </a:graphic>
            <wp14:sizeRelH relativeFrom="page">
              <wp14:pctWidth>0</wp14:pctWidth>
            </wp14:sizeRelH>
            <wp14:sizeRelV relativeFrom="page">
              <wp14:pctHeight>0</wp14:pctHeight>
            </wp14:sizeRelV>
          </wp:anchor>
        </w:drawing>
      </w:r>
      <w:r w:rsidR="00FB3DC2" w:rsidRPr="000B3246">
        <w:rPr>
          <w:rFonts w:ascii="Futura Md BT" w:hAnsi="Futura Md BT"/>
          <w:color w:val="262626" w:themeColor="text1" w:themeTint="D9"/>
          <w:sz w:val="30"/>
          <w:szCs w:val="30"/>
        </w:rPr>
        <w:t xml:space="preserve">For 600 yen per hour, users can </w:t>
      </w:r>
      <w:r w:rsidR="00FB3DC2" w:rsidRPr="000B3246">
        <w:rPr>
          <w:color w:val="262626" w:themeColor="text1" w:themeTint="D9"/>
          <w:sz w:val="32"/>
        </w:rPr>
        <w:t xml:space="preserve">display images directly from their laptop computers onto </w:t>
      </w:r>
      <w:r w:rsidR="00FB3DC2" w:rsidRPr="000B3246">
        <w:rPr>
          <w:rFonts w:ascii="Futura Md BT" w:hAnsi="Futura Md BT"/>
          <w:color w:val="262626" w:themeColor="text1" w:themeTint="D9"/>
          <w:sz w:val="30"/>
          <w:szCs w:val="30"/>
        </w:rPr>
        <w:t xml:space="preserve">the big screen on the wall. Shy people can also practice business presentations using the microphone and a white board </w:t>
      </w:r>
      <w:r w:rsidR="00FB3DC2" w:rsidRPr="000B3246">
        <w:rPr>
          <w:rFonts w:ascii="Futura Md BT" w:hAnsi="Futura Md BT"/>
          <w:color w:val="262626" w:themeColor="text1" w:themeTint="D9"/>
          <w:sz w:val="30"/>
          <w:szCs w:val="30"/>
        </w:rPr>
        <w:t>－</w:t>
      </w:r>
      <w:r w:rsidR="00FB3DC2" w:rsidRPr="000B3246">
        <w:rPr>
          <w:rFonts w:ascii="Futura Md BT" w:hAnsi="Futura Md BT"/>
          <w:color w:val="262626" w:themeColor="text1" w:themeTint="D9"/>
          <w:sz w:val="30"/>
          <w:szCs w:val="30"/>
        </w:rPr>
        <w:t xml:space="preserve"> all in a soundproof room</w:t>
      </w:r>
      <w:r w:rsidR="00FB3DC2" w:rsidRPr="008979A0">
        <w:rPr>
          <w:rFonts w:ascii="Futura Md BT" w:hAnsi="Futura Md BT"/>
          <w:color w:val="984806" w:themeColor="accent6" w:themeShade="80"/>
          <w:sz w:val="30"/>
          <w:szCs w:val="30"/>
        </w:rPr>
        <w:t>.</w:t>
      </w:r>
    </w:p>
    <w:p w:rsidR="00A61105" w:rsidRDefault="00A61105" w:rsidP="00FB3DC2">
      <w:pPr>
        <w:rPr>
          <w:color w:val="984806" w:themeColor="accent6" w:themeShade="80"/>
          <w:sz w:val="32"/>
        </w:rPr>
      </w:pPr>
    </w:p>
    <w:p w:rsidR="007B6651" w:rsidRDefault="007B6651" w:rsidP="007B6651">
      <w:pPr>
        <w:jc w:val="center"/>
        <w:rPr>
          <w:color w:val="984806" w:themeColor="accent6" w:themeShade="80"/>
          <w:sz w:val="32"/>
        </w:rPr>
      </w:pPr>
      <w:r>
        <w:rPr>
          <w:noProof/>
          <w:color w:val="984806" w:themeColor="accent6" w:themeShade="80"/>
          <w:sz w:val="32"/>
        </w:rPr>
        <w:drawing>
          <wp:inline distT="0" distB="0" distL="0" distR="0" wp14:anchorId="2F415226" wp14:editId="77F93FE9">
            <wp:extent cx="4874260" cy="3265805"/>
            <wp:effectExtent l="0" t="0" r="2540" b="0"/>
            <wp:docPr id="2" name="圖片 2" descr="C:\Users\admin\Desktop\2018_10_14_56205_153949300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8_10_14_56205_1539493003._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4260" cy="3265805"/>
                    </a:xfrm>
                    <a:prstGeom prst="rect">
                      <a:avLst/>
                    </a:prstGeom>
                    <a:noFill/>
                    <a:ln>
                      <a:noFill/>
                    </a:ln>
                  </pic:spPr>
                </pic:pic>
              </a:graphicData>
            </a:graphic>
          </wp:inline>
        </w:drawing>
      </w:r>
    </w:p>
    <w:p w:rsidR="007B6651" w:rsidRDefault="007B6651" w:rsidP="00FB3DC2">
      <w:pPr>
        <w:rPr>
          <w:color w:val="984806" w:themeColor="accent6" w:themeShade="80"/>
          <w:sz w:val="32"/>
        </w:rPr>
      </w:pPr>
    </w:p>
    <w:p w:rsidR="007B6651" w:rsidRPr="007B6651" w:rsidRDefault="007B6651" w:rsidP="00FB3DC2">
      <w:pPr>
        <w:rPr>
          <w:color w:val="4A442A" w:themeColor="background2" w:themeShade="40"/>
          <w:sz w:val="28"/>
          <w:szCs w:val="28"/>
        </w:rPr>
      </w:pPr>
    </w:p>
    <w:p w:rsidR="00FB3DC2" w:rsidRPr="000B3246" w:rsidRDefault="00FB3DC2" w:rsidP="00D12E87">
      <w:pPr>
        <w:spacing w:line="480" w:lineRule="exact"/>
        <w:rPr>
          <w:b/>
          <w:color w:val="403152" w:themeColor="accent4" w:themeShade="80"/>
          <w:sz w:val="28"/>
          <w:szCs w:val="28"/>
        </w:rPr>
      </w:pPr>
      <w:r w:rsidRPr="000B3246">
        <w:rPr>
          <w:rFonts w:hint="eastAsia"/>
          <w:b/>
          <w:color w:val="403152" w:themeColor="accent4" w:themeShade="80"/>
          <w:sz w:val="28"/>
          <w:szCs w:val="28"/>
        </w:rPr>
        <w:t>【</w:t>
      </w:r>
      <w:r w:rsidRPr="000B3246">
        <w:rPr>
          <w:b/>
          <w:color w:val="403152" w:themeColor="accent4" w:themeShade="80"/>
          <w:sz w:val="28"/>
          <w:szCs w:val="28"/>
        </w:rPr>
        <w:t>Work Bank</w:t>
      </w:r>
      <w:r w:rsidRPr="000B3246">
        <w:rPr>
          <w:rFonts w:hint="eastAsia"/>
          <w:b/>
          <w:color w:val="403152" w:themeColor="accent4" w:themeShade="80"/>
          <w:sz w:val="28"/>
          <w:szCs w:val="28"/>
        </w:rPr>
        <w:t>】</w:t>
      </w:r>
      <w:r w:rsidRPr="000B3246">
        <w:rPr>
          <w:rFonts w:hint="eastAsia"/>
          <w:b/>
          <w:color w:val="403152" w:themeColor="accent4" w:themeShade="80"/>
          <w:sz w:val="28"/>
          <w:szCs w:val="28"/>
        </w:rPr>
        <w:t xml:space="preserve"> </w:t>
      </w:r>
    </w:p>
    <w:p w:rsidR="00FB3DC2" w:rsidRPr="00D12E87" w:rsidRDefault="00FB3DC2" w:rsidP="00D12E87">
      <w:pPr>
        <w:spacing w:line="480" w:lineRule="exact"/>
        <w:ind w:firstLineChars="100" w:firstLine="280"/>
        <w:rPr>
          <w:color w:val="403152" w:themeColor="accent4" w:themeShade="80"/>
          <w:sz w:val="28"/>
          <w:szCs w:val="28"/>
        </w:rPr>
      </w:pPr>
      <w:r w:rsidRPr="00D12E87">
        <w:rPr>
          <w:color w:val="403152" w:themeColor="accent4" w:themeShade="80"/>
          <w:sz w:val="28"/>
          <w:szCs w:val="28"/>
        </w:rPr>
        <w:t>cubicle</w:t>
      </w:r>
      <w:r w:rsidRPr="00D12E87">
        <w:rPr>
          <w:color w:val="403152" w:themeColor="accent4" w:themeShade="80"/>
          <w:sz w:val="28"/>
          <w:szCs w:val="28"/>
        </w:rPr>
        <w:t>：名詞，小隔間。</w:t>
      </w:r>
    </w:p>
    <w:p w:rsidR="00FB3DC2" w:rsidRPr="00D12E87" w:rsidRDefault="00FB3DC2" w:rsidP="00D12E87">
      <w:pPr>
        <w:spacing w:line="480" w:lineRule="exact"/>
        <w:ind w:firstLineChars="100" w:firstLine="280"/>
        <w:rPr>
          <w:color w:val="403152" w:themeColor="accent4" w:themeShade="80"/>
          <w:sz w:val="28"/>
          <w:szCs w:val="28"/>
        </w:rPr>
      </w:pPr>
      <w:r w:rsidRPr="00D12E87">
        <w:rPr>
          <w:color w:val="403152" w:themeColor="accent4" w:themeShade="80"/>
          <w:sz w:val="28"/>
          <w:szCs w:val="28"/>
        </w:rPr>
        <w:t>shimmer</w:t>
      </w:r>
      <w:r w:rsidRPr="00D12E87">
        <w:rPr>
          <w:color w:val="403152" w:themeColor="accent4" w:themeShade="80"/>
          <w:sz w:val="28"/>
          <w:szCs w:val="28"/>
        </w:rPr>
        <w:t>：動詞，閃耀。</w:t>
      </w:r>
    </w:p>
    <w:p w:rsidR="00A61105" w:rsidRDefault="00FB3DC2" w:rsidP="00D12E87">
      <w:pPr>
        <w:spacing w:line="480" w:lineRule="exact"/>
        <w:ind w:firstLineChars="100" w:firstLine="280"/>
        <w:rPr>
          <w:color w:val="984806" w:themeColor="accent6" w:themeShade="80"/>
        </w:rPr>
      </w:pPr>
      <w:r w:rsidRPr="00D12E87">
        <w:rPr>
          <w:color w:val="403152" w:themeColor="accent4" w:themeShade="80"/>
          <w:sz w:val="28"/>
          <w:szCs w:val="28"/>
        </w:rPr>
        <w:t>soundproof</w:t>
      </w:r>
      <w:r w:rsidRPr="00D12E87">
        <w:rPr>
          <w:color w:val="403152" w:themeColor="accent4" w:themeShade="80"/>
          <w:sz w:val="28"/>
          <w:szCs w:val="28"/>
        </w:rPr>
        <w:t>：形容詞，隔音的。</w:t>
      </w:r>
      <w:r w:rsidRPr="00D12E87">
        <w:rPr>
          <w:color w:val="403152" w:themeColor="accent4" w:themeShade="80"/>
          <w:sz w:val="32"/>
        </w:rPr>
        <w:br/>
      </w:r>
    </w:p>
    <w:p w:rsidR="00A61105" w:rsidRDefault="00A61105" w:rsidP="00FB3DC2">
      <w:pPr>
        <w:rPr>
          <w:rFonts w:hint="eastAsia"/>
          <w:color w:val="984806" w:themeColor="accent6" w:themeShade="80"/>
        </w:rPr>
      </w:pPr>
    </w:p>
    <w:p w:rsidR="000B3246" w:rsidRDefault="000B3246" w:rsidP="00FB3DC2">
      <w:pPr>
        <w:rPr>
          <w:rFonts w:hint="eastAsia"/>
          <w:color w:val="984806" w:themeColor="accent6" w:themeShade="80"/>
        </w:rPr>
      </w:pPr>
    </w:p>
    <w:p w:rsidR="000B3246" w:rsidRDefault="000B3246" w:rsidP="00FB3DC2">
      <w:pPr>
        <w:rPr>
          <w:color w:val="984806" w:themeColor="accent6" w:themeShade="80"/>
        </w:rPr>
      </w:pPr>
    </w:p>
    <w:p w:rsidR="00C6692A" w:rsidRPr="00FB3DC2" w:rsidRDefault="00FB3DC2" w:rsidP="00FB3DC2">
      <w:r w:rsidRPr="00D12E87">
        <w:rPr>
          <w:rFonts w:hint="eastAsia"/>
          <w:color w:val="595959" w:themeColor="text1" w:themeTint="A6"/>
          <w:sz w:val="20"/>
          <w:szCs w:val="20"/>
        </w:rPr>
        <w:t>取自自由時報</w:t>
      </w:r>
      <w:r w:rsidRPr="00D12E87">
        <w:rPr>
          <w:color w:val="595959" w:themeColor="text1" w:themeTint="A6"/>
          <w:sz w:val="20"/>
          <w:szCs w:val="20"/>
        </w:rPr>
        <w:t>http://iservice.ltn.com.tw/Service/english/english.php?engno=1258638&amp;day=2019-01-03</w:t>
      </w:r>
    </w:p>
    <w:sectPr w:rsidR="00C6692A" w:rsidRPr="00FB3D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FD" w:rsidRDefault="00FA6FFD" w:rsidP="00976975">
      <w:r>
        <w:separator/>
      </w:r>
    </w:p>
  </w:endnote>
  <w:endnote w:type="continuationSeparator" w:id="0">
    <w:p w:rsidR="00FA6FFD" w:rsidRDefault="00FA6FFD" w:rsidP="0097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Giligan Black">
    <w:panose1 w:val="00000000000000000000"/>
    <w:charset w:val="00"/>
    <w:family w:val="auto"/>
    <w:pitch w:val="variable"/>
    <w:sig w:usb0="00000003" w:usb1="00000000" w:usb2="00000000" w:usb3="00000000" w:csb0="00000001" w:csb1="00000000"/>
  </w:font>
  <w:font w:name="華康雅藝體 Std W6">
    <w:panose1 w:val="00000000000000000000"/>
    <w:charset w:val="88"/>
    <w:family w:val="decorative"/>
    <w:notTrueType/>
    <w:pitch w:val="variable"/>
    <w:sig w:usb0="A00002FF" w:usb1="38CFFD7A" w:usb2="00000016" w:usb3="00000000" w:csb0="0010000D" w:csb1="00000000"/>
  </w:font>
  <w:font w:name="Futura Md BT">
    <w:panose1 w:val="020B0602020204020303"/>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FD" w:rsidRDefault="00FA6FFD" w:rsidP="00976975">
      <w:r>
        <w:separator/>
      </w:r>
    </w:p>
  </w:footnote>
  <w:footnote w:type="continuationSeparator" w:id="0">
    <w:p w:rsidR="00FA6FFD" w:rsidRDefault="00FA6FFD" w:rsidP="00976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50"/>
    <w:rsid w:val="000B3246"/>
    <w:rsid w:val="001F4616"/>
    <w:rsid w:val="003A60F1"/>
    <w:rsid w:val="00531B35"/>
    <w:rsid w:val="00581D5F"/>
    <w:rsid w:val="00591573"/>
    <w:rsid w:val="00683A3E"/>
    <w:rsid w:val="0072215A"/>
    <w:rsid w:val="007546C7"/>
    <w:rsid w:val="007B6651"/>
    <w:rsid w:val="007F0E18"/>
    <w:rsid w:val="00825350"/>
    <w:rsid w:val="00827BCC"/>
    <w:rsid w:val="008979A0"/>
    <w:rsid w:val="00976975"/>
    <w:rsid w:val="00A45A14"/>
    <w:rsid w:val="00A61105"/>
    <w:rsid w:val="00C205ED"/>
    <w:rsid w:val="00C6692A"/>
    <w:rsid w:val="00D12E87"/>
    <w:rsid w:val="00DC5249"/>
    <w:rsid w:val="00F874C1"/>
    <w:rsid w:val="00FA6FFD"/>
    <w:rsid w:val="00FB3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46C7"/>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7546C7"/>
  </w:style>
  <w:style w:type="character" w:styleId="a3">
    <w:name w:val="Hyperlink"/>
    <w:basedOn w:val="a0"/>
    <w:uiPriority w:val="99"/>
    <w:semiHidden/>
    <w:unhideWhenUsed/>
    <w:rsid w:val="00DC5249"/>
    <w:rPr>
      <w:color w:val="0000FF"/>
      <w:u w:val="single"/>
    </w:rPr>
  </w:style>
  <w:style w:type="paragraph" w:styleId="a4">
    <w:name w:val="header"/>
    <w:basedOn w:val="a"/>
    <w:link w:val="a5"/>
    <w:uiPriority w:val="99"/>
    <w:unhideWhenUsed/>
    <w:rsid w:val="00976975"/>
    <w:pPr>
      <w:tabs>
        <w:tab w:val="center" w:pos="4153"/>
        <w:tab w:val="right" w:pos="8306"/>
      </w:tabs>
      <w:snapToGrid w:val="0"/>
    </w:pPr>
    <w:rPr>
      <w:sz w:val="20"/>
      <w:szCs w:val="20"/>
    </w:rPr>
  </w:style>
  <w:style w:type="character" w:customStyle="1" w:styleId="a5">
    <w:name w:val="頁首 字元"/>
    <w:basedOn w:val="a0"/>
    <w:link w:val="a4"/>
    <w:uiPriority w:val="99"/>
    <w:rsid w:val="00976975"/>
    <w:rPr>
      <w:sz w:val="20"/>
      <w:szCs w:val="20"/>
    </w:rPr>
  </w:style>
  <w:style w:type="paragraph" w:styleId="a6">
    <w:name w:val="footer"/>
    <w:basedOn w:val="a"/>
    <w:link w:val="a7"/>
    <w:uiPriority w:val="99"/>
    <w:unhideWhenUsed/>
    <w:rsid w:val="00976975"/>
    <w:pPr>
      <w:tabs>
        <w:tab w:val="center" w:pos="4153"/>
        <w:tab w:val="right" w:pos="8306"/>
      </w:tabs>
      <w:snapToGrid w:val="0"/>
    </w:pPr>
    <w:rPr>
      <w:sz w:val="20"/>
      <w:szCs w:val="20"/>
    </w:rPr>
  </w:style>
  <w:style w:type="character" w:customStyle="1" w:styleId="a7">
    <w:name w:val="頁尾 字元"/>
    <w:basedOn w:val="a0"/>
    <w:link w:val="a6"/>
    <w:uiPriority w:val="99"/>
    <w:rsid w:val="00976975"/>
    <w:rPr>
      <w:sz w:val="20"/>
      <w:szCs w:val="20"/>
    </w:rPr>
  </w:style>
  <w:style w:type="character" w:styleId="a8">
    <w:name w:val="FollowedHyperlink"/>
    <w:basedOn w:val="a0"/>
    <w:uiPriority w:val="99"/>
    <w:semiHidden/>
    <w:unhideWhenUsed/>
    <w:rsid w:val="00581D5F"/>
    <w:rPr>
      <w:color w:val="800080" w:themeColor="followedHyperlink"/>
      <w:u w:val="single"/>
    </w:rPr>
  </w:style>
  <w:style w:type="paragraph" w:styleId="a9">
    <w:name w:val="Balloon Text"/>
    <w:basedOn w:val="a"/>
    <w:link w:val="aa"/>
    <w:uiPriority w:val="99"/>
    <w:semiHidden/>
    <w:unhideWhenUsed/>
    <w:rsid w:val="00C205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205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46C7"/>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7546C7"/>
  </w:style>
  <w:style w:type="character" w:styleId="a3">
    <w:name w:val="Hyperlink"/>
    <w:basedOn w:val="a0"/>
    <w:uiPriority w:val="99"/>
    <w:semiHidden/>
    <w:unhideWhenUsed/>
    <w:rsid w:val="00DC5249"/>
    <w:rPr>
      <w:color w:val="0000FF"/>
      <w:u w:val="single"/>
    </w:rPr>
  </w:style>
  <w:style w:type="paragraph" w:styleId="a4">
    <w:name w:val="header"/>
    <w:basedOn w:val="a"/>
    <w:link w:val="a5"/>
    <w:uiPriority w:val="99"/>
    <w:unhideWhenUsed/>
    <w:rsid w:val="00976975"/>
    <w:pPr>
      <w:tabs>
        <w:tab w:val="center" w:pos="4153"/>
        <w:tab w:val="right" w:pos="8306"/>
      </w:tabs>
      <w:snapToGrid w:val="0"/>
    </w:pPr>
    <w:rPr>
      <w:sz w:val="20"/>
      <w:szCs w:val="20"/>
    </w:rPr>
  </w:style>
  <w:style w:type="character" w:customStyle="1" w:styleId="a5">
    <w:name w:val="頁首 字元"/>
    <w:basedOn w:val="a0"/>
    <w:link w:val="a4"/>
    <w:uiPriority w:val="99"/>
    <w:rsid w:val="00976975"/>
    <w:rPr>
      <w:sz w:val="20"/>
      <w:szCs w:val="20"/>
    </w:rPr>
  </w:style>
  <w:style w:type="paragraph" w:styleId="a6">
    <w:name w:val="footer"/>
    <w:basedOn w:val="a"/>
    <w:link w:val="a7"/>
    <w:uiPriority w:val="99"/>
    <w:unhideWhenUsed/>
    <w:rsid w:val="00976975"/>
    <w:pPr>
      <w:tabs>
        <w:tab w:val="center" w:pos="4153"/>
        <w:tab w:val="right" w:pos="8306"/>
      </w:tabs>
      <w:snapToGrid w:val="0"/>
    </w:pPr>
    <w:rPr>
      <w:sz w:val="20"/>
      <w:szCs w:val="20"/>
    </w:rPr>
  </w:style>
  <w:style w:type="character" w:customStyle="1" w:styleId="a7">
    <w:name w:val="頁尾 字元"/>
    <w:basedOn w:val="a0"/>
    <w:link w:val="a6"/>
    <w:uiPriority w:val="99"/>
    <w:rsid w:val="00976975"/>
    <w:rPr>
      <w:sz w:val="20"/>
      <w:szCs w:val="20"/>
    </w:rPr>
  </w:style>
  <w:style w:type="character" w:styleId="a8">
    <w:name w:val="FollowedHyperlink"/>
    <w:basedOn w:val="a0"/>
    <w:uiPriority w:val="99"/>
    <w:semiHidden/>
    <w:unhideWhenUsed/>
    <w:rsid w:val="00581D5F"/>
    <w:rPr>
      <w:color w:val="800080" w:themeColor="followedHyperlink"/>
      <w:u w:val="single"/>
    </w:rPr>
  </w:style>
  <w:style w:type="paragraph" w:styleId="a9">
    <w:name w:val="Balloon Text"/>
    <w:basedOn w:val="a"/>
    <w:link w:val="aa"/>
    <w:uiPriority w:val="99"/>
    <w:semiHidden/>
    <w:unhideWhenUsed/>
    <w:rsid w:val="00C205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205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EvaLee</cp:lastModifiedBy>
  <cp:revision>8</cp:revision>
  <dcterms:created xsi:type="dcterms:W3CDTF">2019-01-31T01:25:00Z</dcterms:created>
  <dcterms:modified xsi:type="dcterms:W3CDTF">2019-07-26T01:16:00Z</dcterms:modified>
</cp:coreProperties>
</file>