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E3" w:rsidRPr="0082273A" w:rsidRDefault="00003E43" w:rsidP="0082273A">
      <w:pPr>
        <w:spacing w:line="800" w:lineRule="exact"/>
        <w:jc w:val="center"/>
        <w:rPr>
          <w:rFonts w:ascii="Futurist Black" w:hAnsi="Futurist Black" w:cs="Times New Roman"/>
          <w:sz w:val="52"/>
          <w:szCs w:val="52"/>
        </w:rPr>
      </w:pPr>
      <w:r w:rsidRPr="0082273A">
        <w:rPr>
          <w:rFonts w:ascii="Futurist Black" w:hAnsi="Futurist Black" w:cs="Times New Roman"/>
          <w:noProof/>
          <w:color w:val="5F497A" w:themeColor="accent4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A71AEF8" wp14:editId="565255CE">
            <wp:simplePos x="0" y="0"/>
            <wp:positionH relativeFrom="column">
              <wp:posOffset>-457200</wp:posOffset>
            </wp:positionH>
            <wp:positionV relativeFrom="paragraph">
              <wp:posOffset>-467591</wp:posOffset>
            </wp:positionV>
            <wp:extent cx="7585364" cy="107442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bd1f1a74046fc929294dd9eba67e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122" cy="1075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E3" w:rsidRPr="0082273A">
        <w:rPr>
          <w:rFonts w:ascii="Futurist Black" w:hAnsi="Futurist Black" w:cs="Times New Roman"/>
          <w:color w:val="5F497A" w:themeColor="accent4" w:themeShade="BF"/>
          <w:sz w:val="52"/>
          <w:szCs w:val="52"/>
        </w:rPr>
        <w:t>Spain horse whisperer’s animals mirror stress sufferers’</w:t>
      </w:r>
      <w:r w:rsidR="0082273A" w:rsidRPr="0082273A">
        <w:rPr>
          <w:rFonts w:ascii="Futurist Black" w:hAnsi="Futurist Black" w:cs="Times New Roman"/>
          <w:color w:val="5F497A" w:themeColor="accent4" w:themeShade="BF"/>
          <w:sz w:val="52"/>
          <w:szCs w:val="52"/>
        </w:rPr>
        <w:t xml:space="preserve"> </w:t>
      </w:r>
      <w:r w:rsidR="00292EE3" w:rsidRPr="0082273A">
        <w:rPr>
          <w:rFonts w:ascii="Futurist Black" w:hAnsi="Futurist Black" w:cs="Times New Roman"/>
          <w:color w:val="5F497A" w:themeColor="accent4" w:themeShade="BF"/>
          <w:sz w:val="52"/>
          <w:szCs w:val="52"/>
        </w:rPr>
        <w:t>state of mind</w:t>
      </w:r>
    </w:p>
    <w:p w:rsidR="00292EE3" w:rsidRPr="0082273A" w:rsidRDefault="00292EE3" w:rsidP="00292EE3">
      <w:pPr>
        <w:jc w:val="center"/>
        <w:rPr>
          <w:rFonts w:ascii="華康儷金黑 Std W8" w:eastAsia="華康儷金黑 Std W8" w:hAnsi="華康儷金黑 Std W8" w:cs="Times New Roman"/>
          <w:color w:val="5F497A" w:themeColor="accent4" w:themeShade="BF"/>
          <w:sz w:val="40"/>
          <w:szCs w:val="40"/>
        </w:rPr>
      </w:pPr>
      <w:r w:rsidRPr="0082273A">
        <w:rPr>
          <w:rFonts w:ascii="華康儷金黑 Std W8" w:eastAsia="華康儷金黑 Std W8" w:hAnsi="華康儷金黑 Std W8" w:cs="Times New Roman" w:hint="eastAsia"/>
          <w:color w:val="5F497A" w:themeColor="accent4" w:themeShade="BF"/>
          <w:sz w:val="40"/>
          <w:szCs w:val="40"/>
        </w:rPr>
        <w:t>西班牙馴馬師的動物反映了壓力患者的心理狀態</w:t>
      </w:r>
    </w:p>
    <w:p w:rsidR="00292EE3" w:rsidRDefault="00292EE3" w:rsidP="00292EE3"/>
    <w:p w:rsidR="007A7522" w:rsidRDefault="007A7522" w:rsidP="00292EE3"/>
    <w:p w:rsidR="007A7522" w:rsidRPr="00761D81" w:rsidRDefault="007A7522" w:rsidP="0082273A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761D81">
        <w:rPr>
          <w:rFonts w:ascii="Times New Roman" w:hAnsi="Times New Roman" w:cs="Times New Roman"/>
          <w:sz w:val="36"/>
          <w:szCs w:val="36"/>
        </w:rPr>
        <w:t xml:space="preserve">In the </w:t>
      </w:r>
      <w:proofErr w:type="spellStart"/>
      <w:r w:rsidRPr="00761D81">
        <w:rPr>
          <w:rFonts w:ascii="Times New Roman" w:hAnsi="Times New Roman" w:cs="Times New Roman"/>
          <w:sz w:val="36"/>
          <w:szCs w:val="36"/>
        </w:rPr>
        <w:t>Guadalix</w:t>
      </w:r>
      <w:proofErr w:type="spellEnd"/>
      <w:r w:rsidRPr="00761D8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61D81">
        <w:rPr>
          <w:rFonts w:ascii="Times New Roman" w:hAnsi="Times New Roman" w:cs="Times New Roman"/>
          <w:sz w:val="36"/>
          <w:szCs w:val="36"/>
        </w:rPr>
        <w:t>mountains</w:t>
      </w:r>
      <w:proofErr w:type="gramEnd"/>
      <w:r w:rsidRPr="00761D81">
        <w:rPr>
          <w:rFonts w:ascii="Times New Roman" w:hAnsi="Times New Roman" w:cs="Times New Roman"/>
          <w:sz w:val="36"/>
          <w:szCs w:val="36"/>
        </w:rPr>
        <w:t xml:space="preserve"> outside Madrid, Argentine horse whisperer Fernando </w:t>
      </w:r>
      <w:proofErr w:type="spellStart"/>
      <w:r w:rsidRPr="00761D81">
        <w:rPr>
          <w:rFonts w:ascii="Times New Roman" w:hAnsi="Times New Roman" w:cs="Times New Roman"/>
          <w:sz w:val="36"/>
          <w:szCs w:val="36"/>
        </w:rPr>
        <w:t>Noailles</w:t>
      </w:r>
      <w:proofErr w:type="spellEnd"/>
      <w:r w:rsidRPr="00761D81">
        <w:rPr>
          <w:rFonts w:ascii="Times New Roman" w:hAnsi="Times New Roman" w:cs="Times New Roman"/>
          <w:sz w:val="36"/>
          <w:szCs w:val="36"/>
        </w:rPr>
        <w:t xml:space="preserve"> uses his animals to help people suffering from stress and anxiety.</w:t>
      </w:r>
    </w:p>
    <w:p w:rsidR="007A7522" w:rsidRPr="00761D81" w:rsidRDefault="007A7522" w:rsidP="00292EE3">
      <w:pPr>
        <w:rPr>
          <w:rFonts w:ascii="Times New Roman" w:hAnsi="Times New Roman" w:cs="Times New Roman"/>
          <w:sz w:val="36"/>
          <w:szCs w:val="36"/>
        </w:rPr>
      </w:pPr>
    </w:p>
    <w:p w:rsidR="007A7522" w:rsidRPr="00761D81" w:rsidRDefault="007A7522" w:rsidP="0082273A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761D81">
        <w:rPr>
          <w:rFonts w:ascii="Times New Roman" w:hAnsi="Times New Roman" w:cs="Times New Roman"/>
          <w:sz w:val="36"/>
          <w:szCs w:val="36"/>
        </w:rPr>
        <w:t>The 57-year-old, who spent many years in the Patagonian wilderness living with horses, uses the animals as a way for patients to</w:t>
      </w:r>
      <w:r w:rsidRPr="00761D81">
        <w:rPr>
          <w:rFonts w:ascii="Times New Roman" w:hAnsi="Times New Roman" w:cs="Times New Roman"/>
          <w:b/>
          <w:sz w:val="36"/>
          <w:szCs w:val="36"/>
        </w:rPr>
        <w:t xml:space="preserve"> interpret</w:t>
      </w:r>
      <w:r w:rsidRPr="00761D81">
        <w:rPr>
          <w:rFonts w:ascii="Times New Roman" w:hAnsi="Times New Roman" w:cs="Times New Roman"/>
          <w:sz w:val="36"/>
          <w:szCs w:val="36"/>
        </w:rPr>
        <w:t xml:space="preserve"> and control their emotions.</w:t>
      </w:r>
    </w:p>
    <w:p w:rsidR="007A7522" w:rsidRPr="00761D81" w:rsidRDefault="007A7522" w:rsidP="00292EE3">
      <w:pPr>
        <w:rPr>
          <w:rFonts w:ascii="Times New Roman" w:hAnsi="Times New Roman" w:cs="Times New Roman"/>
          <w:sz w:val="36"/>
          <w:szCs w:val="36"/>
        </w:rPr>
      </w:pPr>
    </w:p>
    <w:p w:rsidR="007A7522" w:rsidRPr="00761D81" w:rsidRDefault="007A7522" w:rsidP="0082273A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761D81">
        <w:rPr>
          <w:rFonts w:ascii="Times New Roman" w:hAnsi="Times New Roman" w:cs="Times New Roman"/>
          <w:sz w:val="36"/>
          <w:szCs w:val="36"/>
        </w:rPr>
        <w:t xml:space="preserve">People who come to his sessions spend time with the horses and learn through the movement of the animal what mental state they themselves are in, says </w:t>
      </w:r>
      <w:proofErr w:type="spellStart"/>
      <w:r w:rsidRPr="00761D81">
        <w:rPr>
          <w:rFonts w:ascii="Times New Roman" w:hAnsi="Times New Roman" w:cs="Times New Roman"/>
          <w:sz w:val="36"/>
          <w:szCs w:val="36"/>
        </w:rPr>
        <w:t>Noailles</w:t>
      </w:r>
      <w:proofErr w:type="spellEnd"/>
      <w:r w:rsidRPr="00761D81">
        <w:rPr>
          <w:rFonts w:ascii="Times New Roman" w:hAnsi="Times New Roman" w:cs="Times New Roman"/>
          <w:sz w:val="36"/>
          <w:szCs w:val="36"/>
        </w:rPr>
        <w:t>, who charges up to 120 euros per session.</w:t>
      </w:r>
    </w:p>
    <w:p w:rsidR="007A7522" w:rsidRDefault="00972A74" w:rsidP="00292EE3">
      <w:pPr>
        <w:rPr>
          <w:rFonts w:ascii="Times New Roman" w:hAnsi="Times New Roman" w:cs="Times New Roman"/>
          <w:sz w:val="36"/>
          <w:szCs w:val="36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B2A763" wp14:editId="73CC5BDA">
            <wp:simplePos x="0" y="0"/>
            <wp:positionH relativeFrom="margin">
              <wp:posOffset>1715135</wp:posOffset>
            </wp:positionH>
            <wp:positionV relativeFrom="margin">
              <wp:posOffset>7249160</wp:posOffset>
            </wp:positionV>
            <wp:extent cx="3055620" cy="229171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728px-Handle-Pressure-Step-1-Version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5562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E43" w:rsidRDefault="00003E43" w:rsidP="00292EE3">
      <w:pPr>
        <w:rPr>
          <w:rFonts w:ascii="Times New Roman" w:hAnsi="Times New Roman" w:cs="Times New Roman"/>
          <w:sz w:val="36"/>
          <w:szCs w:val="36"/>
        </w:rPr>
      </w:pPr>
    </w:p>
    <w:p w:rsidR="00003E43" w:rsidRDefault="00003E43" w:rsidP="00292EE3">
      <w:pPr>
        <w:rPr>
          <w:rFonts w:ascii="Times New Roman" w:hAnsi="Times New Roman" w:cs="Times New Roman"/>
          <w:sz w:val="36"/>
          <w:szCs w:val="36"/>
        </w:rPr>
      </w:pPr>
    </w:p>
    <w:p w:rsidR="00003E43" w:rsidRDefault="00003E43" w:rsidP="00292EE3">
      <w:pPr>
        <w:rPr>
          <w:rFonts w:ascii="Times New Roman" w:hAnsi="Times New Roman" w:cs="Times New Roman"/>
          <w:sz w:val="36"/>
          <w:szCs w:val="36"/>
        </w:rPr>
      </w:pPr>
    </w:p>
    <w:p w:rsidR="00003E43" w:rsidRDefault="00003E43" w:rsidP="00292EE3">
      <w:pPr>
        <w:rPr>
          <w:rFonts w:ascii="Times New Roman" w:hAnsi="Times New Roman" w:cs="Times New Roman"/>
          <w:sz w:val="36"/>
          <w:szCs w:val="36"/>
        </w:rPr>
      </w:pPr>
    </w:p>
    <w:p w:rsidR="00003E43" w:rsidRPr="00761D81" w:rsidRDefault="0082273A" w:rsidP="00292EE3">
      <w:pPr>
        <w:rPr>
          <w:rFonts w:ascii="Times New Roman" w:hAnsi="Times New Roman" w:cs="Times New Roman"/>
          <w:sz w:val="36"/>
          <w:szCs w:val="36"/>
        </w:rPr>
      </w:pPr>
      <w:r w:rsidRPr="0082273A">
        <w:rPr>
          <w:rFonts w:ascii="Futurist Black" w:hAnsi="Futurist Black" w:cs="Times New Roman"/>
          <w:noProof/>
          <w:color w:val="5F497A" w:themeColor="accent4" w:themeShade="BF"/>
          <w:sz w:val="52"/>
          <w:szCs w:val="52"/>
        </w:rPr>
        <w:lastRenderedPageBreak/>
        <w:drawing>
          <wp:anchor distT="0" distB="0" distL="114300" distR="114300" simplePos="0" relativeHeight="251662336" behindDoc="1" locked="0" layoutInCell="1" allowOverlap="1" wp14:anchorId="7746D7A6" wp14:editId="73CBFD4D">
            <wp:simplePos x="0" y="0"/>
            <wp:positionH relativeFrom="column">
              <wp:posOffset>-460375</wp:posOffset>
            </wp:positionH>
            <wp:positionV relativeFrom="paragraph">
              <wp:posOffset>-470535</wp:posOffset>
            </wp:positionV>
            <wp:extent cx="7585075" cy="107442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bd1f1a74046fc929294dd9eba67e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22" w:rsidRPr="00761D81" w:rsidRDefault="007A7522" w:rsidP="0082273A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761D81">
        <w:rPr>
          <w:rFonts w:ascii="Times New Roman" w:hAnsi="Times New Roman" w:cs="Times New Roman"/>
          <w:sz w:val="36"/>
          <w:szCs w:val="36"/>
        </w:rPr>
        <w:t xml:space="preserve">"The horse is a mirror," he says. "They are </w:t>
      </w:r>
      <w:r w:rsidRPr="00761D81">
        <w:rPr>
          <w:rFonts w:ascii="Times New Roman" w:hAnsi="Times New Roman" w:cs="Times New Roman"/>
          <w:b/>
          <w:sz w:val="36"/>
          <w:szCs w:val="36"/>
        </w:rPr>
        <w:t>gregarious</w:t>
      </w:r>
      <w:r w:rsidRPr="00761D81">
        <w:rPr>
          <w:rFonts w:ascii="Times New Roman" w:hAnsi="Times New Roman" w:cs="Times New Roman"/>
          <w:sz w:val="36"/>
          <w:szCs w:val="36"/>
        </w:rPr>
        <w:t xml:space="preserve"> creatures, born to live in herds."</w:t>
      </w:r>
    </w:p>
    <w:p w:rsidR="007A7522" w:rsidRPr="00761D81" w:rsidRDefault="007A7522" w:rsidP="00292EE3">
      <w:pPr>
        <w:rPr>
          <w:rFonts w:ascii="Times New Roman" w:hAnsi="Times New Roman" w:cs="Times New Roman"/>
          <w:sz w:val="36"/>
          <w:szCs w:val="36"/>
        </w:rPr>
      </w:pPr>
    </w:p>
    <w:p w:rsidR="007A7522" w:rsidRPr="00761D81" w:rsidRDefault="007A7522" w:rsidP="0082273A">
      <w:pPr>
        <w:ind w:firstLineChars="200" w:firstLine="720"/>
        <w:rPr>
          <w:rFonts w:ascii="Times New Roman" w:hAnsi="Times New Roman" w:cs="Times New Roman"/>
          <w:sz w:val="36"/>
          <w:szCs w:val="36"/>
        </w:rPr>
      </w:pPr>
      <w:r w:rsidRPr="00761D81">
        <w:rPr>
          <w:rFonts w:ascii="Times New Roman" w:hAnsi="Times New Roman" w:cs="Times New Roman"/>
          <w:sz w:val="36"/>
          <w:szCs w:val="36"/>
        </w:rPr>
        <w:t>The therapy consists in monitoring how the horse responds to the client’s moods. From watching the horse’s reaction, the client learns how to identify and control emotions, he says.</w:t>
      </w:r>
    </w:p>
    <w:p w:rsidR="007A7522" w:rsidRPr="00761D81" w:rsidRDefault="007A7522" w:rsidP="00292EE3">
      <w:pPr>
        <w:rPr>
          <w:rFonts w:ascii="Times New Roman" w:hAnsi="Times New Roman" w:cs="Times New Roman"/>
          <w:sz w:val="36"/>
          <w:szCs w:val="36"/>
        </w:rPr>
      </w:pPr>
    </w:p>
    <w:p w:rsidR="007A7522" w:rsidRDefault="007A7522" w:rsidP="0082273A">
      <w:pPr>
        <w:ind w:firstLineChars="200" w:firstLine="720"/>
        <w:rPr>
          <w:sz w:val="36"/>
          <w:szCs w:val="36"/>
        </w:rPr>
      </w:pPr>
      <w:bookmarkStart w:id="0" w:name="_GoBack"/>
      <w:bookmarkEnd w:id="0"/>
      <w:r w:rsidRPr="00761D81">
        <w:rPr>
          <w:rFonts w:ascii="Times New Roman" w:hAnsi="Times New Roman" w:cs="Times New Roman"/>
          <w:sz w:val="36"/>
          <w:szCs w:val="36"/>
        </w:rPr>
        <w:t xml:space="preserve">"People in the first session, when they are in a difficult state of mind, see a horse that doesn’t stop, that moves, that even </w:t>
      </w:r>
      <w:r w:rsidRPr="00761D81">
        <w:rPr>
          <w:rFonts w:ascii="Times New Roman" w:hAnsi="Times New Roman" w:cs="Times New Roman"/>
          <w:b/>
          <w:sz w:val="36"/>
          <w:szCs w:val="36"/>
        </w:rPr>
        <w:t>gallops</w:t>
      </w:r>
      <w:r w:rsidRPr="00761D81">
        <w:rPr>
          <w:rFonts w:ascii="Times New Roman" w:hAnsi="Times New Roman" w:cs="Times New Roman"/>
          <w:sz w:val="36"/>
          <w:szCs w:val="36"/>
        </w:rPr>
        <w:t>. The horse is showing you a mind that doesn’t stop, that is tormented," he says.</w:t>
      </w:r>
      <w:r w:rsidRPr="00761D81">
        <w:rPr>
          <w:rFonts w:ascii="Times New Roman" w:hAnsi="Times New Roman" w:cs="Times New Roman"/>
          <w:sz w:val="36"/>
          <w:szCs w:val="36"/>
        </w:rPr>
        <w:t>（</w:t>
      </w:r>
      <w:r w:rsidRPr="00761D81">
        <w:rPr>
          <w:rFonts w:ascii="Times New Roman" w:hAnsi="Times New Roman" w:cs="Times New Roman"/>
          <w:sz w:val="36"/>
          <w:szCs w:val="36"/>
        </w:rPr>
        <w:t>Reuters</w:t>
      </w:r>
      <w:r w:rsidRPr="00761D81">
        <w:rPr>
          <w:rFonts w:ascii="Times New Roman" w:hAnsi="Times New Roman" w:cs="Times New Roman"/>
          <w:sz w:val="36"/>
          <w:szCs w:val="36"/>
        </w:rPr>
        <w:t>）</w:t>
      </w:r>
    </w:p>
    <w:p w:rsidR="007A7522" w:rsidRDefault="007A7522" w:rsidP="00292EE3">
      <w:pPr>
        <w:rPr>
          <w:sz w:val="36"/>
          <w:szCs w:val="36"/>
        </w:rPr>
      </w:pPr>
    </w:p>
    <w:p w:rsidR="007A7522" w:rsidRPr="007A7522" w:rsidRDefault="007A7522" w:rsidP="007A7522">
      <w:pPr>
        <w:rPr>
          <w:sz w:val="32"/>
          <w:szCs w:val="32"/>
        </w:rPr>
      </w:pPr>
      <w:r w:rsidRPr="007A7522">
        <w:rPr>
          <w:rFonts w:hint="eastAsia"/>
          <w:sz w:val="32"/>
          <w:szCs w:val="32"/>
        </w:rPr>
        <w:t>【</w:t>
      </w:r>
      <w:r w:rsidRPr="007A7522">
        <w:rPr>
          <w:rFonts w:hint="eastAsia"/>
          <w:sz w:val="32"/>
          <w:szCs w:val="32"/>
        </w:rPr>
        <w:t>Word Bank</w:t>
      </w:r>
      <w:r w:rsidRPr="007A7522">
        <w:rPr>
          <w:rFonts w:hint="eastAsia"/>
          <w:sz w:val="32"/>
          <w:szCs w:val="32"/>
        </w:rPr>
        <w:t>】</w:t>
      </w:r>
    </w:p>
    <w:p w:rsidR="007A7522" w:rsidRPr="007A7522" w:rsidRDefault="007A7522" w:rsidP="007A7522">
      <w:pPr>
        <w:rPr>
          <w:rFonts w:ascii="標楷體" w:eastAsia="標楷體" w:hAnsi="標楷體"/>
          <w:sz w:val="32"/>
          <w:szCs w:val="32"/>
        </w:rPr>
      </w:pPr>
      <w:r w:rsidRPr="00761D81">
        <w:rPr>
          <w:rFonts w:ascii="Times New Roman" w:eastAsia="標楷體" w:hAnsi="Times New Roman" w:cs="Times New Roman"/>
          <w:sz w:val="32"/>
          <w:szCs w:val="32"/>
        </w:rPr>
        <w:t>interpret</w:t>
      </w:r>
      <w:r w:rsidRPr="007A7522">
        <w:rPr>
          <w:rFonts w:ascii="標楷體" w:eastAsia="標楷體" w:hAnsi="標楷體" w:hint="eastAsia"/>
          <w:sz w:val="32"/>
          <w:szCs w:val="32"/>
        </w:rPr>
        <w:t>：動詞，指理解、詮釋、體現、口譯。</w:t>
      </w:r>
    </w:p>
    <w:p w:rsidR="007A7522" w:rsidRPr="007A7522" w:rsidRDefault="007A7522" w:rsidP="007A7522">
      <w:pPr>
        <w:rPr>
          <w:rFonts w:ascii="標楷體" w:eastAsia="標楷體" w:hAnsi="標楷體"/>
          <w:sz w:val="32"/>
          <w:szCs w:val="32"/>
        </w:rPr>
      </w:pPr>
      <w:r w:rsidRPr="00761D81">
        <w:rPr>
          <w:rFonts w:ascii="Times New Roman" w:eastAsia="標楷體" w:hAnsi="Times New Roman" w:cs="Times New Roman"/>
          <w:sz w:val="32"/>
          <w:szCs w:val="32"/>
        </w:rPr>
        <w:t>gregarious</w:t>
      </w:r>
      <w:r w:rsidRPr="007A7522">
        <w:rPr>
          <w:rFonts w:ascii="標楷體" w:eastAsia="標楷體" w:hAnsi="標楷體" w:hint="eastAsia"/>
          <w:sz w:val="32"/>
          <w:szCs w:val="32"/>
        </w:rPr>
        <w:t>：形容詞，指群居的、群居性的、愛社交的。</w:t>
      </w:r>
    </w:p>
    <w:p w:rsidR="007A7522" w:rsidRPr="007A7522" w:rsidRDefault="007A7522" w:rsidP="007A7522">
      <w:pPr>
        <w:rPr>
          <w:sz w:val="32"/>
          <w:szCs w:val="32"/>
        </w:rPr>
      </w:pPr>
      <w:r w:rsidRPr="00761D81">
        <w:rPr>
          <w:rFonts w:ascii="Times New Roman" w:eastAsia="標楷體" w:hAnsi="Times New Roman" w:cs="Times New Roman"/>
          <w:sz w:val="32"/>
          <w:szCs w:val="32"/>
        </w:rPr>
        <w:t>gallop</w:t>
      </w:r>
      <w:r w:rsidRPr="007A7522">
        <w:rPr>
          <w:rFonts w:ascii="標楷體" w:eastAsia="標楷體" w:hAnsi="標楷體" w:hint="eastAsia"/>
          <w:sz w:val="32"/>
          <w:szCs w:val="32"/>
        </w:rPr>
        <w:t>：動詞，</w:t>
      </w:r>
      <w:proofErr w:type="gramStart"/>
      <w:r w:rsidRPr="007A7522">
        <w:rPr>
          <w:rFonts w:ascii="標楷體" w:eastAsia="標楷體" w:hAnsi="標楷體" w:hint="eastAsia"/>
          <w:sz w:val="32"/>
          <w:szCs w:val="32"/>
        </w:rPr>
        <w:t>指馬飛奔</w:t>
      </w:r>
      <w:proofErr w:type="gramEnd"/>
      <w:r w:rsidRPr="007A7522">
        <w:rPr>
          <w:rFonts w:ascii="標楷體" w:eastAsia="標楷體" w:hAnsi="標楷體" w:hint="eastAsia"/>
          <w:sz w:val="32"/>
          <w:szCs w:val="32"/>
        </w:rPr>
        <w:t>、人騎馬奔馳、快速移動。名詞，指疾馳、飛奔。</w:t>
      </w:r>
    </w:p>
    <w:p w:rsidR="00003E43" w:rsidRDefault="00003E43" w:rsidP="007A7522">
      <w:pPr>
        <w:rPr>
          <w:sz w:val="36"/>
          <w:szCs w:val="36"/>
        </w:rPr>
      </w:pPr>
    </w:p>
    <w:p w:rsidR="00972A74" w:rsidRDefault="00972A74" w:rsidP="007A7522">
      <w:pPr>
        <w:rPr>
          <w:sz w:val="36"/>
          <w:szCs w:val="36"/>
        </w:rPr>
      </w:pPr>
    </w:p>
    <w:p w:rsidR="00003E43" w:rsidRPr="00003E43" w:rsidRDefault="00003E43" w:rsidP="007A7522">
      <w:pPr>
        <w:rPr>
          <w:color w:val="C7EDCC" w:themeColor="background1"/>
          <w:sz w:val="28"/>
          <w:szCs w:val="28"/>
        </w:rPr>
      </w:pPr>
      <w:r w:rsidRPr="00003E43">
        <w:rPr>
          <w:rFonts w:hint="eastAsia"/>
          <w:color w:val="C7EDCC" w:themeColor="background1"/>
          <w:sz w:val="28"/>
          <w:szCs w:val="28"/>
        </w:rPr>
        <w:t>取自</w:t>
      </w:r>
      <w:r w:rsidRPr="00003E43">
        <w:rPr>
          <w:rFonts w:asciiTheme="minorEastAsia" w:hAnsiTheme="minorEastAsia" w:hint="eastAsia"/>
          <w:color w:val="C7EDCC" w:themeColor="background1"/>
          <w:sz w:val="28"/>
          <w:szCs w:val="28"/>
        </w:rPr>
        <w:t>《自由時報》</w:t>
      </w:r>
    </w:p>
    <w:p w:rsidR="00003E43" w:rsidRPr="00003E43" w:rsidRDefault="00003E43" w:rsidP="00292EE3">
      <w:pPr>
        <w:rPr>
          <w:color w:val="C7EDCC" w:themeColor="background1"/>
        </w:rPr>
      </w:pPr>
      <w:r w:rsidRPr="00003E43">
        <w:rPr>
          <w:color w:val="C7EDCC" w:themeColor="background1"/>
        </w:rPr>
        <w:t>http://iservice.ltn.com.tw/Service/english/english.php?engno=1205649&amp;day=2018-06-02</w:t>
      </w:r>
    </w:p>
    <w:sectPr w:rsidR="00003E43" w:rsidRPr="00003E43" w:rsidSect="007A75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9" w:rsidRDefault="00AF05D9" w:rsidP="0082273A">
      <w:r>
        <w:separator/>
      </w:r>
    </w:p>
  </w:endnote>
  <w:endnote w:type="continuationSeparator" w:id="0">
    <w:p w:rsidR="00AF05D9" w:rsidRDefault="00AF05D9" w:rsidP="0082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uturist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華康儷金黑 Std W8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9" w:rsidRDefault="00AF05D9" w:rsidP="0082273A">
      <w:r>
        <w:separator/>
      </w:r>
    </w:p>
  </w:footnote>
  <w:footnote w:type="continuationSeparator" w:id="0">
    <w:p w:rsidR="00AF05D9" w:rsidRDefault="00AF05D9" w:rsidP="00822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E3"/>
    <w:rsid w:val="00003E43"/>
    <w:rsid w:val="00292EE3"/>
    <w:rsid w:val="005D0B99"/>
    <w:rsid w:val="00761D81"/>
    <w:rsid w:val="007A7522"/>
    <w:rsid w:val="0082273A"/>
    <w:rsid w:val="00972A74"/>
    <w:rsid w:val="00A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3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7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7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3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7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7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2018-08-01T02:43:00Z</dcterms:created>
  <dcterms:modified xsi:type="dcterms:W3CDTF">2018-10-16T01:34:00Z</dcterms:modified>
</cp:coreProperties>
</file>