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A5187DF" w:rsidR="00A9351F" w:rsidRPr="001E0983" w:rsidRDefault="002D18B0">
      <w:pPr>
        <w:ind w:right="240" w:firstLine="641"/>
        <w:jc w:val="center"/>
        <w:rPr>
          <w:rFonts w:cs="標楷體"/>
          <w:b/>
          <w:sz w:val="32"/>
          <w:szCs w:val="32"/>
        </w:rPr>
      </w:pPr>
      <w:r w:rsidRPr="001E0983">
        <w:rPr>
          <w:rFonts w:cs="標楷體"/>
          <w:b/>
          <w:sz w:val="32"/>
          <w:szCs w:val="32"/>
        </w:rPr>
        <w:t>11</w:t>
      </w:r>
      <w:r w:rsidRPr="001E0983">
        <w:rPr>
          <w:rFonts w:cs="標楷體" w:hint="eastAsia"/>
          <w:b/>
          <w:sz w:val="32"/>
          <w:szCs w:val="32"/>
        </w:rPr>
        <w:t>2</w:t>
      </w:r>
      <w:r w:rsidR="00325280" w:rsidRPr="001E0983">
        <w:rPr>
          <w:rFonts w:cs="標楷體"/>
          <w:b/>
          <w:sz w:val="32"/>
          <w:szCs w:val="32"/>
        </w:rPr>
        <w:t>學年度第</w:t>
      </w:r>
      <w:r w:rsidR="00C33026" w:rsidRPr="001E0983">
        <w:rPr>
          <w:rFonts w:cs="標楷體" w:hint="eastAsia"/>
          <w:b/>
          <w:sz w:val="32"/>
          <w:szCs w:val="32"/>
        </w:rPr>
        <w:t>2</w:t>
      </w:r>
      <w:r w:rsidR="00325280" w:rsidRPr="001E0983">
        <w:rPr>
          <w:rFonts w:cs="標楷體"/>
          <w:b/>
          <w:sz w:val="32"/>
          <w:szCs w:val="32"/>
        </w:rPr>
        <w:t>學期通識講座紀錄</w:t>
      </w:r>
    </w:p>
    <w:p w14:paraId="7A82ECCC" w14:textId="77777777" w:rsidR="001E0983" w:rsidRPr="001E0983" w:rsidRDefault="001E0983" w:rsidP="00573A09">
      <w:pPr>
        <w:ind w:rightChars="100" w:right="240" w:firstLineChars="0" w:firstLine="0"/>
        <w:rPr>
          <w:rFonts w:cs="標楷體"/>
        </w:rPr>
      </w:pPr>
    </w:p>
    <w:p w14:paraId="00000002" w14:textId="7E5ABFF4" w:rsidR="00A9351F" w:rsidRPr="001E0983" w:rsidRDefault="00325280" w:rsidP="00573A09">
      <w:pPr>
        <w:ind w:rightChars="100" w:right="240" w:firstLineChars="0" w:firstLine="0"/>
        <w:rPr>
          <w:rFonts w:cs="標楷體"/>
        </w:rPr>
      </w:pPr>
      <w:proofErr w:type="gramStart"/>
      <w:r w:rsidRPr="001E0983">
        <w:rPr>
          <w:rFonts w:cs="標楷體"/>
        </w:rPr>
        <w:t>講次</w:t>
      </w:r>
      <w:proofErr w:type="gramEnd"/>
      <w:r w:rsidRPr="001E0983">
        <w:rPr>
          <w:rFonts w:cs="標楷體"/>
        </w:rPr>
        <w:t xml:space="preserve"> :</w:t>
      </w:r>
      <w:r w:rsidR="005073FF" w:rsidRPr="001E0983">
        <w:rPr>
          <w:rFonts w:cs="標楷體" w:hint="eastAsia"/>
        </w:rPr>
        <w:t>第</w:t>
      </w:r>
      <w:r w:rsidR="00427A77" w:rsidRPr="001E0983">
        <w:rPr>
          <w:rFonts w:cs="標楷體" w:hint="eastAsia"/>
        </w:rPr>
        <w:t>9</w:t>
      </w:r>
      <w:r w:rsidRPr="001E0983">
        <w:rPr>
          <w:rFonts w:cs="標楷體"/>
        </w:rPr>
        <w:t>講</w:t>
      </w:r>
    </w:p>
    <w:p w14:paraId="5ECC778C" w14:textId="7F12633B" w:rsidR="002B14BB" w:rsidRPr="001E0983" w:rsidRDefault="00325280" w:rsidP="00573A09">
      <w:pPr>
        <w:ind w:rightChars="100" w:right="240" w:firstLineChars="0" w:firstLine="0"/>
        <w:rPr>
          <w:rFonts w:cs="標楷體"/>
        </w:rPr>
      </w:pPr>
      <w:r w:rsidRPr="001E0983">
        <w:rPr>
          <w:rFonts w:cs="標楷體"/>
        </w:rPr>
        <w:t>講題：</w:t>
      </w:r>
      <w:proofErr w:type="gramStart"/>
      <w:r w:rsidR="00E51D17" w:rsidRPr="001E0983">
        <w:rPr>
          <w:rFonts w:cs="標楷體" w:hint="eastAsia"/>
        </w:rPr>
        <w:t>人熊之間</w:t>
      </w:r>
      <w:proofErr w:type="gramEnd"/>
      <w:r w:rsidR="001E0983">
        <w:rPr>
          <w:rFonts w:cs="標楷體" w:hint="eastAsia"/>
        </w:rPr>
        <w:t>：</w:t>
      </w:r>
      <w:r w:rsidR="00E51D17" w:rsidRPr="001E0983">
        <w:rPr>
          <w:rFonts w:cs="標楷體" w:hint="eastAsia"/>
        </w:rPr>
        <w:t>迷思與正見</w:t>
      </w:r>
    </w:p>
    <w:p w14:paraId="00000004" w14:textId="3A532ECD" w:rsidR="00A9351F" w:rsidRPr="001E0983" w:rsidRDefault="00325280" w:rsidP="00573A09">
      <w:pPr>
        <w:ind w:rightChars="100" w:right="240" w:firstLineChars="0" w:firstLine="0"/>
        <w:rPr>
          <w:rFonts w:cs="標楷體"/>
        </w:rPr>
      </w:pPr>
      <w:r w:rsidRPr="001E0983">
        <w:rPr>
          <w:rFonts w:cs="標楷體"/>
        </w:rPr>
        <w:t>講者：</w:t>
      </w:r>
      <w:r w:rsidR="001A2B6C" w:rsidRPr="001E0983">
        <w:rPr>
          <w:rFonts w:cs="標楷體" w:hint="eastAsia"/>
        </w:rPr>
        <w:t>黃美秀</w:t>
      </w:r>
      <w:r w:rsidR="001A2B6C" w:rsidRPr="001E0983">
        <w:rPr>
          <w:rFonts w:cs="標楷體" w:hint="eastAsia"/>
        </w:rPr>
        <w:t xml:space="preserve"> </w:t>
      </w:r>
      <w:r w:rsidR="001A2B6C" w:rsidRPr="001E0983">
        <w:rPr>
          <w:rFonts w:cs="標楷體" w:hint="eastAsia"/>
        </w:rPr>
        <w:t>教授</w:t>
      </w:r>
    </w:p>
    <w:p w14:paraId="00000005" w14:textId="0C588E44" w:rsidR="00A9351F" w:rsidRPr="001E0983" w:rsidRDefault="00325280" w:rsidP="00573A09">
      <w:pPr>
        <w:ind w:rightChars="100" w:right="240" w:firstLineChars="0" w:firstLine="0"/>
        <w:rPr>
          <w:rFonts w:cs="標楷體"/>
        </w:rPr>
      </w:pPr>
      <w:r w:rsidRPr="001E0983">
        <w:rPr>
          <w:rFonts w:cs="標楷體"/>
        </w:rPr>
        <w:t>時間：</w:t>
      </w:r>
      <w:r w:rsidR="00B33E00" w:rsidRPr="001E0983">
        <w:rPr>
          <w:rFonts w:cs="標楷體"/>
        </w:rPr>
        <w:t>11</w:t>
      </w:r>
      <w:r w:rsidR="0021550F" w:rsidRPr="001E0983">
        <w:rPr>
          <w:rFonts w:cs="標楷體"/>
        </w:rPr>
        <w:t>3</w:t>
      </w:r>
      <w:r w:rsidR="00C7493D" w:rsidRPr="001E0983">
        <w:rPr>
          <w:rFonts w:cs="標楷體"/>
        </w:rPr>
        <w:t>/</w:t>
      </w:r>
      <w:r w:rsidR="00C7493D" w:rsidRPr="001E0983">
        <w:rPr>
          <w:rFonts w:cs="標楷體" w:hint="eastAsia"/>
        </w:rPr>
        <w:t>0</w:t>
      </w:r>
      <w:r w:rsidR="00DD2D24" w:rsidRPr="001E0983">
        <w:rPr>
          <w:rFonts w:cs="標楷體" w:hint="eastAsia"/>
        </w:rPr>
        <w:t>5</w:t>
      </w:r>
      <w:r w:rsidR="002B14BB" w:rsidRPr="001E0983">
        <w:rPr>
          <w:rFonts w:cs="標楷體" w:hint="eastAsia"/>
        </w:rPr>
        <w:t>/</w:t>
      </w:r>
      <w:r w:rsidR="004A764A" w:rsidRPr="001E0983">
        <w:rPr>
          <w:rFonts w:cs="標楷體"/>
        </w:rPr>
        <w:t>17</w:t>
      </w:r>
      <w:r w:rsidRPr="001E0983">
        <w:rPr>
          <w:rFonts w:cs="標楷體"/>
        </w:rPr>
        <w:t>(</w:t>
      </w:r>
      <w:r w:rsidRPr="001E0983">
        <w:rPr>
          <w:rFonts w:cs="標楷體"/>
        </w:rPr>
        <w:t>五</w:t>
      </w:r>
      <w:r w:rsidRPr="001E0983">
        <w:rPr>
          <w:rFonts w:cs="標楷體"/>
        </w:rPr>
        <w:t>)10:20~12:00</w:t>
      </w:r>
    </w:p>
    <w:p w14:paraId="00000006" w14:textId="629F37F0" w:rsidR="00A9351F" w:rsidRPr="001E0983" w:rsidRDefault="00875A16" w:rsidP="00573A09">
      <w:pPr>
        <w:ind w:rightChars="100" w:right="240" w:firstLineChars="0" w:firstLine="0"/>
        <w:rPr>
          <w:rFonts w:cs="標楷體"/>
        </w:rPr>
      </w:pPr>
      <w:r w:rsidRPr="001E0983">
        <w:rPr>
          <w:rFonts w:cs="標楷體"/>
        </w:rPr>
        <w:t>地點：</w:t>
      </w:r>
      <w:r w:rsidR="002B14BB" w:rsidRPr="001E0983">
        <w:rPr>
          <w:rFonts w:cs="標楷體" w:hint="eastAsia"/>
        </w:rPr>
        <w:t>湖畔</w:t>
      </w:r>
      <w:r w:rsidR="00325280" w:rsidRPr="001E0983">
        <w:rPr>
          <w:rFonts w:cs="標楷體"/>
        </w:rPr>
        <w:t>講堂</w:t>
      </w:r>
    </w:p>
    <w:p w14:paraId="16EE326B" w14:textId="6A6E6E9B" w:rsidR="00A46718" w:rsidRPr="001E0983" w:rsidRDefault="00325280" w:rsidP="00457CC3">
      <w:pPr>
        <w:ind w:rightChars="100" w:right="240" w:firstLineChars="0" w:firstLine="0"/>
        <w:rPr>
          <w:rFonts w:cs="標楷體"/>
        </w:rPr>
      </w:pPr>
      <w:r w:rsidRPr="001E0983">
        <w:rPr>
          <w:rFonts w:cs="標楷體"/>
        </w:rPr>
        <w:t>紀錄者：</w:t>
      </w:r>
      <w:proofErr w:type="gramStart"/>
      <w:r w:rsidRPr="001E0983">
        <w:rPr>
          <w:rFonts w:cs="標楷體"/>
        </w:rPr>
        <w:t>徐培耕</w:t>
      </w:r>
      <w:bookmarkStart w:id="0" w:name="_heading=h.gjdgxs" w:colFirst="0" w:colLast="0"/>
      <w:bookmarkEnd w:id="0"/>
      <w:proofErr w:type="gramEnd"/>
    </w:p>
    <w:p w14:paraId="29962F50" w14:textId="77777777" w:rsidR="00F56875" w:rsidRPr="001E0983" w:rsidRDefault="00F56875" w:rsidP="00457CC3">
      <w:pPr>
        <w:ind w:rightChars="100" w:right="240" w:firstLineChars="0" w:firstLine="0"/>
        <w:rPr>
          <w:rFonts w:cs="標楷體"/>
        </w:rPr>
      </w:pPr>
    </w:p>
    <w:p w14:paraId="2F7DB171" w14:textId="45D840B2" w:rsidR="00BD4932" w:rsidRPr="001E0983" w:rsidRDefault="00935784" w:rsidP="00BE0B40">
      <w:pPr>
        <w:spacing w:line="276" w:lineRule="auto"/>
        <w:ind w:firstLine="480"/>
      </w:pPr>
      <w:r w:rsidRPr="001E0983">
        <w:rPr>
          <w:rFonts w:cs="標楷體" w:hint="eastAsia"/>
        </w:rPr>
        <w:t>今天邀請到的講者是</w:t>
      </w:r>
      <w:r w:rsidR="00BD4932" w:rsidRPr="001E0983">
        <w:rPr>
          <w:rFonts w:cs="標楷體" w:hint="eastAsia"/>
        </w:rPr>
        <w:t>國立屏東科技大學野生動物保育研究所的黃美秀教授</w:t>
      </w:r>
      <w:r w:rsidRPr="001E0983">
        <w:rPr>
          <w:rFonts w:hint="eastAsia"/>
        </w:rPr>
        <w:t>，</w:t>
      </w:r>
      <w:r w:rsidR="00BD4932" w:rsidRPr="001E0983">
        <w:rPr>
          <w:rFonts w:hint="eastAsia"/>
        </w:rPr>
        <w:t>黃教授是一位在保育生物學領域備受尊敬的學者。她在美國明尼蘇達大學獲得保育生物學博士學位，並在國立台灣大學取得動物學碩士學位。她的研究專長包括自然觀察與記錄、</w:t>
      </w:r>
      <w:proofErr w:type="gramStart"/>
      <w:r w:rsidR="00BD4932" w:rsidRPr="001E0983">
        <w:rPr>
          <w:rFonts w:hint="eastAsia"/>
        </w:rPr>
        <w:t>食肉目動物</w:t>
      </w:r>
      <w:proofErr w:type="gramEnd"/>
      <w:r w:rsidR="00BD4932" w:rsidRPr="001E0983">
        <w:rPr>
          <w:rFonts w:hint="eastAsia"/>
        </w:rPr>
        <w:t>的族群與生態學、瀕</w:t>
      </w:r>
      <w:r w:rsidR="00BE0B40" w:rsidRPr="001E0983">
        <w:rPr>
          <w:rFonts w:hint="eastAsia"/>
        </w:rPr>
        <w:t>危物種的保育、動物行為生態學，以及中大型哺乳動物的野外研究方法，</w:t>
      </w:r>
      <w:r w:rsidR="00BD4932" w:rsidRPr="001E0983">
        <w:rPr>
          <w:rFonts w:hint="eastAsia"/>
        </w:rPr>
        <w:t>她還深入研究原住民的生態智慧，並積極推動保育教育和宣傳工作。今天老師將為我們帶來講題「</w:t>
      </w:r>
      <w:proofErr w:type="gramStart"/>
      <w:r w:rsidR="00BD4932" w:rsidRPr="001E0983">
        <w:rPr>
          <w:rFonts w:hint="eastAsia"/>
        </w:rPr>
        <w:t>人熊之間</w:t>
      </w:r>
      <w:proofErr w:type="gramEnd"/>
      <w:r w:rsidR="001E0983">
        <w:rPr>
          <w:rFonts w:cs="標楷體" w:hint="eastAsia"/>
        </w:rPr>
        <w:t>：</w:t>
      </w:r>
      <w:bookmarkStart w:id="1" w:name="_GoBack"/>
      <w:bookmarkEnd w:id="1"/>
      <w:r w:rsidR="00BD4932" w:rsidRPr="001E0983">
        <w:rPr>
          <w:rFonts w:hint="eastAsia"/>
        </w:rPr>
        <w:t>迷思與正見」。</w:t>
      </w:r>
    </w:p>
    <w:p w14:paraId="608EA7A3" w14:textId="7CDAEA56" w:rsidR="00BD4932" w:rsidRPr="001E0983" w:rsidRDefault="00BD4932" w:rsidP="001E0983">
      <w:pPr>
        <w:spacing w:line="276" w:lineRule="auto"/>
        <w:ind w:firstLine="480"/>
      </w:pPr>
      <w:r w:rsidRPr="001E0983">
        <w:rPr>
          <w:rFonts w:hint="eastAsia"/>
        </w:rPr>
        <w:t>你有遇</w:t>
      </w:r>
      <w:proofErr w:type="gramStart"/>
      <w:r w:rsidRPr="001E0983">
        <w:rPr>
          <w:rFonts w:hint="eastAsia"/>
        </w:rPr>
        <w:t>過熊嗎</w:t>
      </w:r>
      <w:proofErr w:type="gramEnd"/>
      <w:r w:rsidRPr="001E0983">
        <w:rPr>
          <w:rFonts w:hint="eastAsia"/>
        </w:rPr>
        <w:t>？這是黃美秀教授給我們的第一個問題。雖然聽起來誇張，但她告訴我們，這在</w:t>
      </w:r>
      <w:r w:rsidRPr="001E0983">
        <w:rPr>
          <w:rFonts w:hint="eastAsia"/>
        </w:rPr>
        <w:t>30</w:t>
      </w:r>
      <w:r w:rsidRPr="001E0983">
        <w:rPr>
          <w:rFonts w:hint="eastAsia"/>
        </w:rPr>
        <w:t>年前是一個非常普通的問題，因為那時的熊經常出現在人們的生活中。如今，熊的形象依然無處不在，特別是台灣黑熊已經成為台灣的象徵之</w:t>
      </w:r>
      <w:proofErr w:type="gramStart"/>
      <w:r w:rsidRPr="001E0983">
        <w:rPr>
          <w:rFonts w:hint="eastAsia"/>
        </w:rPr>
        <w:t>一</w:t>
      </w:r>
      <w:proofErr w:type="gramEnd"/>
      <w:r w:rsidRPr="001E0983">
        <w:rPr>
          <w:rFonts w:hint="eastAsia"/>
        </w:rPr>
        <w:t>。無論是在國際交流活動中代表台灣的標誌，還是在火車、衣服、甚至路邊攤販的商品上，處處都可以看到台灣黑熊的形象。</w:t>
      </w:r>
    </w:p>
    <w:p w14:paraId="3F385DAA" w14:textId="7EDCEF72" w:rsidR="00BD4932" w:rsidRPr="001E0983" w:rsidRDefault="00BD4932" w:rsidP="00BE0B40">
      <w:pPr>
        <w:spacing w:line="276" w:lineRule="auto"/>
        <w:ind w:firstLine="480"/>
      </w:pPr>
      <w:r w:rsidRPr="001E0983">
        <w:rPr>
          <w:rFonts w:hint="eastAsia"/>
        </w:rPr>
        <w:t>黃教授分享了她的職業旅程。在碩士畢業後，她曾在台東擔任國中自然科教師，日復一日的教學工作讓她感到枯燥，她渴望更有挑戰性的人生計劃。於是，她開始思考未來的方向</w:t>
      </w:r>
      <w:proofErr w:type="gramStart"/>
      <w:r w:rsidRPr="001E0983">
        <w:rPr>
          <w:rFonts w:hint="eastAsia"/>
        </w:rPr>
        <w:t>——</w:t>
      </w:r>
      <w:proofErr w:type="gramEnd"/>
      <w:r w:rsidRPr="001E0983">
        <w:rPr>
          <w:rFonts w:hint="eastAsia"/>
        </w:rPr>
        <w:t>是找工作，還是當計畫助理？但計畫助理的工作充滿不確定性，一切都掌握在教授的手中。诶</w:t>
      </w:r>
      <w:r w:rsidRPr="001E0983">
        <w:rPr>
          <w:rFonts w:hint="eastAsia"/>
        </w:rPr>
        <w:t>?</w:t>
      </w:r>
      <w:r w:rsidRPr="001E0983">
        <w:rPr>
          <w:rFonts w:hint="eastAsia"/>
        </w:rPr>
        <w:t>那如果讓我自己來當老闆怎麼樣</w:t>
      </w:r>
      <w:r w:rsidRPr="001E0983">
        <w:rPr>
          <w:rFonts w:hint="eastAsia"/>
        </w:rPr>
        <w:t>?</w:t>
      </w:r>
      <w:r w:rsidRPr="001E0983">
        <w:rPr>
          <w:rFonts w:hint="eastAsia"/>
        </w:rPr>
        <w:t>我成為教授的就可以好好掌握自己了！</w:t>
      </w:r>
    </w:p>
    <w:p w14:paraId="4C995C40" w14:textId="5C889585" w:rsidR="00BD4932" w:rsidRPr="001E0983" w:rsidRDefault="00BD4932" w:rsidP="00BE0B40">
      <w:pPr>
        <w:spacing w:line="276" w:lineRule="auto"/>
        <w:ind w:firstLine="480"/>
      </w:pPr>
      <w:r w:rsidRPr="001E0983">
        <w:rPr>
          <w:rFonts w:hint="eastAsia"/>
        </w:rPr>
        <w:t>最後，黃教授決定到國外繼續深造，在成功申請到民間獎學金後，老師前往美國追求她熱愛的自然生態領域。然而，到了美國後，她的教授提出了一個要求：希望她回台灣研究台灣黑熊，這對老師當時來說多麼晴天霹靂，才剛離開台灣就被預告接下來要回到台灣做研究！於是，在美國完成兩年的學習並通過資格考試後，黃教授回到了台灣，開始了她對「台灣黑熊」的研究。</w:t>
      </w:r>
    </w:p>
    <w:p w14:paraId="70C09A2C" w14:textId="5CFC77B0" w:rsidR="00BE0B40" w:rsidRPr="001E0983" w:rsidRDefault="00BD4932" w:rsidP="00BE0B40">
      <w:pPr>
        <w:spacing w:line="276" w:lineRule="auto"/>
        <w:ind w:firstLine="480"/>
      </w:pPr>
      <w:r w:rsidRPr="001E0983">
        <w:rPr>
          <w:rFonts w:hint="eastAsia"/>
        </w:rPr>
        <w:t>黃教授的故</w:t>
      </w:r>
      <w:r w:rsidR="00BE0B40" w:rsidRPr="001E0983">
        <w:rPr>
          <w:rFonts w:hint="eastAsia"/>
        </w:rPr>
        <w:t>事不僅展示了她對研究的熱情，更突顯了她對台灣自然保育的深切關懷，過去在民間傳說了</w:t>
      </w:r>
      <w:proofErr w:type="gramStart"/>
      <w:r w:rsidR="00BE0B40" w:rsidRPr="001E0983">
        <w:rPr>
          <w:rFonts w:hint="eastAsia"/>
        </w:rPr>
        <w:t>許多熊</w:t>
      </w:r>
      <w:proofErr w:type="gramEnd"/>
      <w:r w:rsidR="00BE0B40" w:rsidRPr="001E0983">
        <w:rPr>
          <w:rFonts w:hint="eastAsia"/>
        </w:rPr>
        <w:t>主動攻擊等等的負面新聞，但是也在透過教授過去長時間的研究後得到清白，原來很多的誤會都來自於人與熊之間的相互不了解，因而導致了許許多多的誤會發生。</w:t>
      </w:r>
    </w:p>
    <w:p w14:paraId="1F3D357A" w14:textId="4509DF92" w:rsidR="00326011" w:rsidRPr="001E0983" w:rsidRDefault="00BE0B40" w:rsidP="00BE0B40">
      <w:pPr>
        <w:spacing w:line="276" w:lineRule="auto"/>
        <w:ind w:firstLine="480"/>
      </w:pPr>
      <w:r w:rsidRPr="001E0983">
        <w:rPr>
          <w:rFonts w:hint="eastAsia"/>
        </w:rPr>
        <w:t>今天黃教授的</w:t>
      </w:r>
      <w:r w:rsidR="00BD4932" w:rsidRPr="001E0983">
        <w:rPr>
          <w:rFonts w:hint="eastAsia"/>
        </w:rPr>
        <w:t>經歷</w:t>
      </w:r>
      <w:r w:rsidRPr="001E0983">
        <w:rPr>
          <w:rFonts w:hint="eastAsia"/>
        </w:rPr>
        <w:t>分享</w:t>
      </w:r>
      <w:r w:rsidR="00BD4932" w:rsidRPr="001E0983">
        <w:rPr>
          <w:rFonts w:hint="eastAsia"/>
        </w:rPr>
        <w:t>告訴我們，無論路途多麼曲折，只要心中有熱愛，就一定能找到屬於自己的道路。她的演講充滿了生動的故事和智慧的啟發，讓人們深深感受到她對自然保育的執著與熱情。</w:t>
      </w:r>
    </w:p>
    <w:sectPr w:rsidR="00326011" w:rsidRPr="001E0983" w:rsidSect="001E09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6E95B" w14:textId="77777777" w:rsidR="00486E04" w:rsidRDefault="00486E04" w:rsidP="001E0983">
      <w:pPr>
        <w:ind w:firstLine="480"/>
      </w:pPr>
      <w:r>
        <w:separator/>
      </w:r>
    </w:p>
  </w:endnote>
  <w:endnote w:type="continuationSeparator" w:id="0">
    <w:p w14:paraId="73A58776" w14:textId="77777777" w:rsidR="00486E04" w:rsidRDefault="00486E04" w:rsidP="001E0983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F7054" w14:textId="77777777" w:rsidR="001E0983" w:rsidRDefault="001E0983">
    <w:pPr>
      <w:pStyle w:val="af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74664" w14:textId="77777777" w:rsidR="001E0983" w:rsidRDefault="001E0983">
    <w:pPr>
      <w:pStyle w:val="af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9CB11" w14:textId="77777777" w:rsidR="001E0983" w:rsidRDefault="001E0983">
    <w:pPr>
      <w:pStyle w:val="af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C1808" w14:textId="77777777" w:rsidR="00486E04" w:rsidRDefault="00486E04" w:rsidP="001E0983">
      <w:pPr>
        <w:ind w:firstLine="480"/>
      </w:pPr>
      <w:r>
        <w:separator/>
      </w:r>
    </w:p>
  </w:footnote>
  <w:footnote w:type="continuationSeparator" w:id="0">
    <w:p w14:paraId="7A6EDB28" w14:textId="77777777" w:rsidR="00486E04" w:rsidRDefault="00486E04" w:rsidP="001E0983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396C3" w14:textId="77777777" w:rsidR="001E0983" w:rsidRDefault="001E0983">
    <w:pPr>
      <w:pStyle w:val="ad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EE70F" w14:textId="77777777" w:rsidR="001E0983" w:rsidRDefault="001E0983">
    <w:pPr>
      <w:pStyle w:val="ad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6A797" w14:textId="77777777" w:rsidR="001E0983" w:rsidRDefault="001E0983">
    <w:pPr>
      <w:pStyle w:val="ad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B5F2E"/>
    <w:multiLevelType w:val="hybridMultilevel"/>
    <w:tmpl w:val="63EE2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1F"/>
    <w:rsid w:val="00004450"/>
    <w:rsid w:val="0001476D"/>
    <w:rsid w:val="0001651C"/>
    <w:rsid w:val="000336F7"/>
    <w:rsid w:val="00041046"/>
    <w:rsid w:val="000608C4"/>
    <w:rsid w:val="00066031"/>
    <w:rsid w:val="000679CE"/>
    <w:rsid w:val="000742E4"/>
    <w:rsid w:val="00091096"/>
    <w:rsid w:val="000A0075"/>
    <w:rsid w:val="000A49FD"/>
    <w:rsid w:val="000B10AD"/>
    <w:rsid w:val="000C4E2B"/>
    <w:rsid w:val="000D2175"/>
    <w:rsid w:val="000D4483"/>
    <w:rsid w:val="000E0F10"/>
    <w:rsid w:val="000E1401"/>
    <w:rsid w:val="000E480F"/>
    <w:rsid w:val="001019BE"/>
    <w:rsid w:val="00106D90"/>
    <w:rsid w:val="00112585"/>
    <w:rsid w:val="0012500B"/>
    <w:rsid w:val="00141140"/>
    <w:rsid w:val="00157A75"/>
    <w:rsid w:val="00163E11"/>
    <w:rsid w:val="00171C60"/>
    <w:rsid w:val="00181A49"/>
    <w:rsid w:val="0018495C"/>
    <w:rsid w:val="00184EB7"/>
    <w:rsid w:val="001A2B6C"/>
    <w:rsid w:val="001B0157"/>
    <w:rsid w:val="001B6AC3"/>
    <w:rsid w:val="001C683C"/>
    <w:rsid w:val="001D3C16"/>
    <w:rsid w:val="001D77DB"/>
    <w:rsid w:val="001E0983"/>
    <w:rsid w:val="001E2036"/>
    <w:rsid w:val="002062F7"/>
    <w:rsid w:val="0021550F"/>
    <w:rsid w:val="00241110"/>
    <w:rsid w:val="00247B70"/>
    <w:rsid w:val="00254A34"/>
    <w:rsid w:val="00270A8A"/>
    <w:rsid w:val="002730E2"/>
    <w:rsid w:val="002847FC"/>
    <w:rsid w:val="00285CB0"/>
    <w:rsid w:val="00287F7F"/>
    <w:rsid w:val="00291F8A"/>
    <w:rsid w:val="00292268"/>
    <w:rsid w:val="002B14BB"/>
    <w:rsid w:val="002B283F"/>
    <w:rsid w:val="002C2FE2"/>
    <w:rsid w:val="002D027D"/>
    <w:rsid w:val="002D18B0"/>
    <w:rsid w:val="002D3B59"/>
    <w:rsid w:val="002D44EC"/>
    <w:rsid w:val="002D5FAF"/>
    <w:rsid w:val="003015AE"/>
    <w:rsid w:val="00303612"/>
    <w:rsid w:val="00321363"/>
    <w:rsid w:val="00325280"/>
    <w:rsid w:val="00326011"/>
    <w:rsid w:val="00332ECA"/>
    <w:rsid w:val="003365EA"/>
    <w:rsid w:val="00343276"/>
    <w:rsid w:val="00360E3C"/>
    <w:rsid w:val="00381AD6"/>
    <w:rsid w:val="003861C3"/>
    <w:rsid w:val="00387771"/>
    <w:rsid w:val="00387F90"/>
    <w:rsid w:val="003D664D"/>
    <w:rsid w:val="003F622D"/>
    <w:rsid w:val="00404825"/>
    <w:rsid w:val="0040702C"/>
    <w:rsid w:val="00415600"/>
    <w:rsid w:val="00416CC6"/>
    <w:rsid w:val="004216C9"/>
    <w:rsid w:val="00421F2E"/>
    <w:rsid w:val="00424C06"/>
    <w:rsid w:val="00427A77"/>
    <w:rsid w:val="0043363E"/>
    <w:rsid w:val="00457734"/>
    <w:rsid w:val="00457CC3"/>
    <w:rsid w:val="00472CDD"/>
    <w:rsid w:val="00484AC6"/>
    <w:rsid w:val="004856A3"/>
    <w:rsid w:val="00486E04"/>
    <w:rsid w:val="004A43F9"/>
    <w:rsid w:val="004A6746"/>
    <w:rsid w:val="004A764A"/>
    <w:rsid w:val="004D1E10"/>
    <w:rsid w:val="004E34C3"/>
    <w:rsid w:val="004E42FF"/>
    <w:rsid w:val="005073FF"/>
    <w:rsid w:val="00517ED3"/>
    <w:rsid w:val="005342A9"/>
    <w:rsid w:val="00545DD5"/>
    <w:rsid w:val="00560B4B"/>
    <w:rsid w:val="00573A09"/>
    <w:rsid w:val="005764C6"/>
    <w:rsid w:val="00582BAC"/>
    <w:rsid w:val="00596BF4"/>
    <w:rsid w:val="005A1D48"/>
    <w:rsid w:val="005B51F2"/>
    <w:rsid w:val="005C2ADF"/>
    <w:rsid w:val="005C6405"/>
    <w:rsid w:val="005D2245"/>
    <w:rsid w:val="005D365D"/>
    <w:rsid w:val="005D630E"/>
    <w:rsid w:val="005E0FA4"/>
    <w:rsid w:val="005E21D9"/>
    <w:rsid w:val="005E6B0F"/>
    <w:rsid w:val="0060109E"/>
    <w:rsid w:val="00620256"/>
    <w:rsid w:val="0065204A"/>
    <w:rsid w:val="0066297B"/>
    <w:rsid w:val="00667836"/>
    <w:rsid w:val="00673F24"/>
    <w:rsid w:val="006871C5"/>
    <w:rsid w:val="00690686"/>
    <w:rsid w:val="006932D4"/>
    <w:rsid w:val="006A30DB"/>
    <w:rsid w:val="006A764B"/>
    <w:rsid w:val="006B03FA"/>
    <w:rsid w:val="006C1FA6"/>
    <w:rsid w:val="006C41C7"/>
    <w:rsid w:val="006C52AE"/>
    <w:rsid w:val="006E61F8"/>
    <w:rsid w:val="006F4472"/>
    <w:rsid w:val="007130E7"/>
    <w:rsid w:val="0072567F"/>
    <w:rsid w:val="00745A27"/>
    <w:rsid w:val="00746988"/>
    <w:rsid w:val="00755697"/>
    <w:rsid w:val="0075619B"/>
    <w:rsid w:val="00757DEB"/>
    <w:rsid w:val="007601A4"/>
    <w:rsid w:val="0078088E"/>
    <w:rsid w:val="00786F29"/>
    <w:rsid w:val="007A1B88"/>
    <w:rsid w:val="007B7AFD"/>
    <w:rsid w:val="007C2439"/>
    <w:rsid w:val="007C6836"/>
    <w:rsid w:val="007D00F7"/>
    <w:rsid w:val="007D2313"/>
    <w:rsid w:val="007E1354"/>
    <w:rsid w:val="007E71CA"/>
    <w:rsid w:val="007F013F"/>
    <w:rsid w:val="0080030A"/>
    <w:rsid w:val="0081688C"/>
    <w:rsid w:val="00825CC8"/>
    <w:rsid w:val="00827A43"/>
    <w:rsid w:val="008369A0"/>
    <w:rsid w:val="008403FA"/>
    <w:rsid w:val="008619B9"/>
    <w:rsid w:val="00864DA1"/>
    <w:rsid w:val="00875A16"/>
    <w:rsid w:val="00876B48"/>
    <w:rsid w:val="008902A7"/>
    <w:rsid w:val="008A360A"/>
    <w:rsid w:val="008B6B70"/>
    <w:rsid w:val="008B7259"/>
    <w:rsid w:val="008C6C70"/>
    <w:rsid w:val="008C735E"/>
    <w:rsid w:val="008D3481"/>
    <w:rsid w:val="008E55BF"/>
    <w:rsid w:val="008F6ECE"/>
    <w:rsid w:val="00900B4F"/>
    <w:rsid w:val="009203EB"/>
    <w:rsid w:val="009220E4"/>
    <w:rsid w:val="009229A5"/>
    <w:rsid w:val="009317B0"/>
    <w:rsid w:val="00931D8E"/>
    <w:rsid w:val="00935784"/>
    <w:rsid w:val="009371D0"/>
    <w:rsid w:val="009665CA"/>
    <w:rsid w:val="0097093F"/>
    <w:rsid w:val="00987EEC"/>
    <w:rsid w:val="00993788"/>
    <w:rsid w:val="009A05E3"/>
    <w:rsid w:val="009B0CE9"/>
    <w:rsid w:val="009B70F5"/>
    <w:rsid w:val="009D25EE"/>
    <w:rsid w:val="009D73EE"/>
    <w:rsid w:val="009E12DF"/>
    <w:rsid w:val="009E16D3"/>
    <w:rsid w:val="009E268B"/>
    <w:rsid w:val="009E6BF0"/>
    <w:rsid w:val="009F5D6D"/>
    <w:rsid w:val="009F62D1"/>
    <w:rsid w:val="00A1394C"/>
    <w:rsid w:val="00A308E5"/>
    <w:rsid w:val="00A371B1"/>
    <w:rsid w:val="00A42022"/>
    <w:rsid w:val="00A46718"/>
    <w:rsid w:val="00A519FE"/>
    <w:rsid w:val="00A62D8B"/>
    <w:rsid w:val="00A62DDC"/>
    <w:rsid w:val="00A676B0"/>
    <w:rsid w:val="00A80E69"/>
    <w:rsid w:val="00A84572"/>
    <w:rsid w:val="00A84A26"/>
    <w:rsid w:val="00A85D5D"/>
    <w:rsid w:val="00A86C77"/>
    <w:rsid w:val="00A9351F"/>
    <w:rsid w:val="00AC2E7A"/>
    <w:rsid w:val="00AD3D0C"/>
    <w:rsid w:val="00AD429C"/>
    <w:rsid w:val="00AE4DD0"/>
    <w:rsid w:val="00B0748E"/>
    <w:rsid w:val="00B125D8"/>
    <w:rsid w:val="00B20C44"/>
    <w:rsid w:val="00B33E00"/>
    <w:rsid w:val="00B44E14"/>
    <w:rsid w:val="00B526BA"/>
    <w:rsid w:val="00B80084"/>
    <w:rsid w:val="00B8220C"/>
    <w:rsid w:val="00B82A4D"/>
    <w:rsid w:val="00B94FA3"/>
    <w:rsid w:val="00BA4521"/>
    <w:rsid w:val="00BA5EBF"/>
    <w:rsid w:val="00BB4CEF"/>
    <w:rsid w:val="00BD4932"/>
    <w:rsid w:val="00BE0B40"/>
    <w:rsid w:val="00BF45F1"/>
    <w:rsid w:val="00BF4C13"/>
    <w:rsid w:val="00C33026"/>
    <w:rsid w:val="00C355F2"/>
    <w:rsid w:val="00C45FB3"/>
    <w:rsid w:val="00C7493D"/>
    <w:rsid w:val="00C8393A"/>
    <w:rsid w:val="00C84BCF"/>
    <w:rsid w:val="00C911B7"/>
    <w:rsid w:val="00C93C3E"/>
    <w:rsid w:val="00CA083E"/>
    <w:rsid w:val="00CA43CB"/>
    <w:rsid w:val="00CF5199"/>
    <w:rsid w:val="00D063ED"/>
    <w:rsid w:val="00D10CAC"/>
    <w:rsid w:val="00D132A0"/>
    <w:rsid w:val="00D135AB"/>
    <w:rsid w:val="00D44CFF"/>
    <w:rsid w:val="00D5174D"/>
    <w:rsid w:val="00D51D75"/>
    <w:rsid w:val="00D529CD"/>
    <w:rsid w:val="00D627A1"/>
    <w:rsid w:val="00D65C51"/>
    <w:rsid w:val="00D6633F"/>
    <w:rsid w:val="00D80AB3"/>
    <w:rsid w:val="00DA7C4A"/>
    <w:rsid w:val="00DD2D24"/>
    <w:rsid w:val="00DD34E9"/>
    <w:rsid w:val="00DD43FE"/>
    <w:rsid w:val="00DE6A81"/>
    <w:rsid w:val="00DF1FDB"/>
    <w:rsid w:val="00DF617A"/>
    <w:rsid w:val="00E01B9A"/>
    <w:rsid w:val="00E03688"/>
    <w:rsid w:val="00E03E6E"/>
    <w:rsid w:val="00E14F0D"/>
    <w:rsid w:val="00E20029"/>
    <w:rsid w:val="00E2162C"/>
    <w:rsid w:val="00E253DC"/>
    <w:rsid w:val="00E3678D"/>
    <w:rsid w:val="00E44920"/>
    <w:rsid w:val="00E51D17"/>
    <w:rsid w:val="00E64122"/>
    <w:rsid w:val="00E7588D"/>
    <w:rsid w:val="00E84379"/>
    <w:rsid w:val="00E87362"/>
    <w:rsid w:val="00E92374"/>
    <w:rsid w:val="00EA1F80"/>
    <w:rsid w:val="00EB0AEC"/>
    <w:rsid w:val="00EB4530"/>
    <w:rsid w:val="00EB6E83"/>
    <w:rsid w:val="00EC0BD8"/>
    <w:rsid w:val="00EC25E0"/>
    <w:rsid w:val="00EC40E3"/>
    <w:rsid w:val="00EC45CD"/>
    <w:rsid w:val="00ED4B11"/>
    <w:rsid w:val="00EE4A44"/>
    <w:rsid w:val="00EF15CC"/>
    <w:rsid w:val="00F07869"/>
    <w:rsid w:val="00F56875"/>
    <w:rsid w:val="00F62C95"/>
    <w:rsid w:val="00F66A11"/>
    <w:rsid w:val="00F702CC"/>
    <w:rsid w:val="00F74DD8"/>
    <w:rsid w:val="00F80D78"/>
    <w:rsid w:val="00FB17BD"/>
    <w:rsid w:val="00FB607C"/>
    <w:rsid w:val="00FD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5AEBF"/>
  <w15:docId w15:val="{78C828B4-99D4-4F16-A47C-F56D7431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A6"/>
    <w:pPr>
      <w:ind w:firstLineChars="200" w:firstLine="200"/>
      <w:jc w:val="both"/>
    </w:pPr>
    <w:rPr>
      <w:rFonts w:eastAsia="標楷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BA5EB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5">
    <w:name w:val="annotation reference"/>
    <w:basedOn w:val="a0"/>
    <w:uiPriority w:val="99"/>
    <w:semiHidden/>
    <w:unhideWhenUsed/>
    <w:rsid w:val="005764C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764C6"/>
  </w:style>
  <w:style w:type="character" w:customStyle="1" w:styleId="a7">
    <w:name w:val="註解文字 字元"/>
    <w:basedOn w:val="a0"/>
    <w:link w:val="a6"/>
    <w:uiPriority w:val="99"/>
    <w:semiHidden/>
    <w:rsid w:val="005764C6"/>
  </w:style>
  <w:style w:type="paragraph" w:styleId="a8">
    <w:name w:val="annotation subject"/>
    <w:basedOn w:val="a6"/>
    <w:next w:val="a6"/>
    <w:link w:val="a9"/>
    <w:uiPriority w:val="99"/>
    <w:semiHidden/>
    <w:unhideWhenUsed/>
    <w:rsid w:val="005764C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764C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76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764C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4D1E10"/>
    <w:pPr>
      <w:ind w:firstLineChars="200" w:firstLine="200"/>
      <w:jc w:val="both"/>
    </w:pPr>
    <w:rPr>
      <w:rFonts w:eastAsia="標楷體"/>
    </w:rPr>
  </w:style>
  <w:style w:type="paragraph" w:styleId="ad">
    <w:name w:val="header"/>
    <w:basedOn w:val="a"/>
    <w:link w:val="ae"/>
    <w:uiPriority w:val="99"/>
    <w:unhideWhenUsed/>
    <w:rsid w:val="001E0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1E0983"/>
    <w:rPr>
      <w:rFonts w:eastAsia="標楷體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1E0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1E0983"/>
    <w:rPr>
      <w:rFonts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TJaqfCN+sBm5DzBnbIsm2drYBg==">AMUW2mWbNImjtkkyehOaL148CCCXfIw1wIMfJAd1Xa/WFY+jNA6RaNZ2k5E+iK8uuV8cr6wg5QmsOQ2ywBO9JwDGeClQlyWP85ahV666aw13t6KLeFhgmb4lOBZTCZ0fosnlqLiwTBNR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6D9826F-9A24-423E-AADE-7B6A26A65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 Lee</cp:lastModifiedBy>
  <cp:revision>340</cp:revision>
  <dcterms:created xsi:type="dcterms:W3CDTF">2022-10-21T03:48:00Z</dcterms:created>
  <dcterms:modified xsi:type="dcterms:W3CDTF">2024-05-17T05:47:00Z</dcterms:modified>
</cp:coreProperties>
</file>