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87D67FD" w:rsidR="00A9351F" w:rsidRPr="000E7023" w:rsidRDefault="00325280">
      <w:pPr>
        <w:jc w:val="center"/>
        <w:rPr>
          <w:rFonts w:eastAsia="標楷體" w:cs="標楷體"/>
          <w:b/>
          <w:sz w:val="32"/>
          <w:szCs w:val="32"/>
        </w:rPr>
      </w:pPr>
      <w:r w:rsidRPr="000E7023">
        <w:rPr>
          <w:rFonts w:eastAsia="標楷體" w:cs="標楷體"/>
          <w:b/>
          <w:sz w:val="32"/>
          <w:szCs w:val="32"/>
        </w:rPr>
        <w:t>111</w:t>
      </w:r>
      <w:r w:rsidRPr="000E7023">
        <w:rPr>
          <w:rFonts w:eastAsia="標楷體" w:cs="標楷體"/>
          <w:b/>
          <w:sz w:val="32"/>
          <w:szCs w:val="32"/>
        </w:rPr>
        <w:t>學年度第</w:t>
      </w:r>
      <w:r w:rsidR="00B33E00" w:rsidRPr="000E7023">
        <w:rPr>
          <w:rFonts w:eastAsia="標楷體" w:cs="標楷體" w:hint="eastAsia"/>
          <w:b/>
          <w:sz w:val="32"/>
          <w:szCs w:val="32"/>
        </w:rPr>
        <w:t>2</w:t>
      </w:r>
      <w:r w:rsidRPr="000E7023">
        <w:rPr>
          <w:rFonts w:eastAsia="標楷體" w:cs="標楷體"/>
          <w:b/>
          <w:sz w:val="32"/>
          <w:szCs w:val="32"/>
        </w:rPr>
        <w:t>學期通識講座紀錄</w:t>
      </w:r>
    </w:p>
    <w:p w14:paraId="49F7D86A" w14:textId="77777777" w:rsidR="000E7023" w:rsidRPr="000E7023" w:rsidRDefault="000E7023">
      <w:pPr>
        <w:jc w:val="both"/>
        <w:rPr>
          <w:rFonts w:eastAsia="標楷體" w:cs="標楷體"/>
        </w:rPr>
      </w:pPr>
    </w:p>
    <w:p w14:paraId="00000002" w14:textId="0401892B" w:rsidR="00A9351F" w:rsidRPr="000E7023" w:rsidRDefault="00325280">
      <w:pPr>
        <w:jc w:val="both"/>
        <w:rPr>
          <w:rFonts w:eastAsia="標楷體" w:cs="標楷體"/>
        </w:rPr>
      </w:pPr>
      <w:proofErr w:type="gramStart"/>
      <w:r w:rsidRPr="000E7023">
        <w:rPr>
          <w:rFonts w:eastAsia="標楷體" w:cs="標楷體"/>
        </w:rPr>
        <w:t>講次</w:t>
      </w:r>
      <w:proofErr w:type="gramEnd"/>
      <w:r w:rsidRPr="000E7023">
        <w:rPr>
          <w:rFonts w:eastAsia="標楷體" w:cs="標楷體"/>
        </w:rPr>
        <w:t xml:space="preserve"> :</w:t>
      </w:r>
      <w:r w:rsidR="005073FF" w:rsidRPr="000E7023">
        <w:rPr>
          <w:rFonts w:eastAsia="標楷體" w:cs="標楷體" w:hint="eastAsia"/>
        </w:rPr>
        <w:t>第</w:t>
      </w:r>
      <w:r w:rsidR="00653D4E" w:rsidRPr="000E7023">
        <w:rPr>
          <w:rFonts w:eastAsia="標楷體" w:cs="標楷體"/>
        </w:rPr>
        <w:t>6</w:t>
      </w:r>
      <w:r w:rsidRPr="000E7023">
        <w:rPr>
          <w:rFonts w:eastAsia="標楷體" w:cs="標楷體"/>
        </w:rPr>
        <w:t>講</w:t>
      </w:r>
    </w:p>
    <w:p w14:paraId="5ECC778C" w14:textId="475E7944" w:rsidR="002B14BB" w:rsidRPr="000E7023" w:rsidRDefault="00325280">
      <w:pPr>
        <w:jc w:val="both"/>
        <w:rPr>
          <w:rFonts w:eastAsia="標楷體" w:cs="標楷體"/>
        </w:rPr>
      </w:pPr>
      <w:r w:rsidRPr="000E7023">
        <w:rPr>
          <w:rFonts w:eastAsia="標楷體" w:cs="標楷體"/>
        </w:rPr>
        <w:t>講題：</w:t>
      </w:r>
      <w:bookmarkStart w:id="0" w:name="_GoBack"/>
      <w:r w:rsidR="00653D4E" w:rsidRPr="000E7023">
        <w:rPr>
          <w:rFonts w:eastAsia="標楷體" w:cs="標楷體" w:hint="eastAsia"/>
        </w:rPr>
        <w:t>量子與太極</w:t>
      </w:r>
      <w:r w:rsidR="000E7023" w:rsidRPr="000E7023">
        <w:rPr>
          <w:rFonts w:eastAsia="標楷體" w:cs="標楷體" w:hint="eastAsia"/>
        </w:rPr>
        <w:t>：以概念敘述難以理解的量子並</w:t>
      </w:r>
      <w:proofErr w:type="gramStart"/>
      <w:r w:rsidR="000E7023" w:rsidRPr="000E7023">
        <w:rPr>
          <w:rFonts w:eastAsia="標楷體" w:cs="標楷體" w:hint="eastAsia"/>
        </w:rPr>
        <w:t>述古哲易數</w:t>
      </w:r>
      <w:proofErr w:type="gramEnd"/>
      <w:r w:rsidR="000E7023" w:rsidRPr="000E7023">
        <w:rPr>
          <w:rFonts w:eastAsia="標楷體" w:cs="標楷體" w:hint="eastAsia"/>
        </w:rPr>
        <w:t>智慧</w:t>
      </w:r>
    </w:p>
    <w:bookmarkEnd w:id="0"/>
    <w:p w14:paraId="4147262C" w14:textId="4109FCA4" w:rsidR="00790C28" w:rsidRPr="000E7023" w:rsidRDefault="00325280">
      <w:pPr>
        <w:jc w:val="both"/>
        <w:rPr>
          <w:rFonts w:eastAsia="標楷體" w:cs="標楷體"/>
        </w:rPr>
      </w:pPr>
      <w:r w:rsidRPr="000E7023">
        <w:rPr>
          <w:rFonts w:eastAsia="標楷體" w:cs="標楷體"/>
        </w:rPr>
        <w:t>講者：</w:t>
      </w:r>
      <w:r w:rsidR="00653D4E" w:rsidRPr="000E7023">
        <w:rPr>
          <w:rFonts w:eastAsia="標楷體" w:cs="標楷體" w:hint="eastAsia"/>
        </w:rPr>
        <w:t>傅昭銘副校長</w:t>
      </w:r>
    </w:p>
    <w:p w14:paraId="00000005" w14:textId="175BCB4B" w:rsidR="00A9351F" w:rsidRPr="000E7023" w:rsidRDefault="00325280">
      <w:pPr>
        <w:jc w:val="both"/>
        <w:rPr>
          <w:rFonts w:eastAsia="標楷體" w:cs="標楷體"/>
        </w:rPr>
      </w:pPr>
      <w:r w:rsidRPr="000E7023">
        <w:rPr>
          <w:rFonts w:eastAsia="標楷體" w:cs="標楷體"/>
        </w:rPr>
        <w:t>時間：</w:t>
      </w:r>
      <w:r w:rsidR="00B33E00" w:rsidRPr="000E7023">
        <w:rPr>
          <w:rFonts w:eastAsia="標楷體" w:cs="標楷體"/>
        </w:rPr>
        <w:t>11</w:t>
      </w:r>
      <w:r w:rsidR="00B33E00" w:rsidRPr="000E7023">
        <w:rPr>
          <w:rFonts w:eastAsia="標楷體" w:cs="標楷體" w:hint="eastAsia"/>
        </w:rPr>
        <w:t>2</w:t>
      </w:r>
      <w:r w:rsidR="00C7493D" w:rsidRPr="000E7023">
        <w:rPr>
          <w:rFonts w:eastAsia="標楷體" w:cs="標楷體"/>
        </w:rPr>
        <w:t>/</w:t>
      </w:r>
      <w:r w:rsidR="00C7493D" w:rsidRPr="000E7023">
        <w:rPr>
          <w:rFonts w:eastAsia="標楷體" w:cs="標楷體" w:hint="eastAsia"/>
        </w:rPr>
        <w:t>0</w:t>
      </w:r>
      <w:r w:rsidR="00653D4E" w:rsidRPr="000E7023">
        <w:rPr>
          <w:rFonts w:eastAsia="標楷體" w:cs="標楷體"/>
        </w:rPr>
        <w:t>4</w:t>
      </w:r>
      <w:r w:rsidR="002B14BB" w:rsidRPr="000E7023">
        <w:rPr>
          <w:rFonts w:eastAsia="標楷體" w:cs="標楷體" w:hint="eastAsia"/>
        </w:rPr>
        <w:t>/</w:t>
      </w:r>
      <w:r w:rsidR="00653D4E" w:rsidRPr="000E7023">
        <w:rPr>
          <w:rFonts w:eastAsia="標楷體" w:cs="標楷體"/>
        </w:rPr>
        <w:t>14</w:t>
      </w:r>
      <w:r w:rsidRPr="000E7023">
        <w:rPr>
          <w:rFonts w:eastAsia="標楷體" w:cs="標楷體"/>
        </w:rPr>
        <w:t>(</w:t>
      </w:r>
      <w:r w:rsidRPr="000E7023">
        <w:rPr>
          <w:rFonts w:eastAsia="標楷體" w:cs="標楷體"/>
        </w:rPr>
        <w:t>五</w:t>
      </w:r>
      <w:r w:rsidRPr="000E7023">
        <w:rPr>
          <w:rFonts w:eastAsia="標楷體" w:cs="標楷體"/>
        </w:rPr>
        <w:t>)10:20~12:00</w:t>
      </w:r>
    </w:p>
    <w:p w14:paraId="00000006" w14:textId="629F37F0" w:rsidR="00A9351F" w:rsidRPr="000E7023" w:rsidRDefault="00875A16">
      <w:pPr>
        <w:jc w:val="both"/>
        <w:rPr>
          <w:rFonts w:eastAsia="標楷體" w:cs="標楷體"/>
        </w:rPr>
      </w:pPr>
      <w:r w:rsidRPr="000E7023">
        <w:rPr>
          <w:rFonts w:eastAsia="標楷體" w:cs="標楷體"/>
        </w:rPr>
        <w:t>地點：</w:t>
      </w:r>
      <w:r w:rsidR="002B14BB" w:rsidRPr="000E7023">
        <w:rPr>
          <w:rFonts w:eastAsia="標楷體" w:cs="標楷體" w:hint="eastAsia"/>
        </w:rPr>
        <w:t>湖畔</w:t>
      </w:r>
      <w:r w:rsidR="00325280" w:rsidRPr="000E7023">
        <w:rPr>
          <w:rFonts w:eastAsia="標楷體" w:cs="標楷體"/>
        </w:rPr>
        <w:t>講堂</w:t>
      </w:r>
    </w:p>
    <w:p w14:paraId="66B2CEC0" w14:textId="256486AF" w:rsidR="00D063ED" w:rsidRPr="000E7023" w:rsidRDefault="00325280" w:rsidP="00AC65E3">
      <w:pPr>
        <w:jc w:val="both"/>
        <w:rPr>
          <w:rFonts w:eastAsia="標楷體" w:cs="標楷體"/>
        </w:rPr>
      </w:pPr>
      <w:r w:rsidRPr="000E7023">
        <w:rPr>
          <w:rFonts w:eastAsia="標楷體" w:cs="標楷體"/>
        </w:rPr>
        <w:t>紀錄者：</w:t>
      </w:r>
      <w:proofErr w:type="gramStart"/>
      <w:r w:rsidRPr="000E7023">
        <w:rPr>
          <w:rFonts w:eastAsia="標楷體" w:cs="標楷體"/>
        </w:rPr>
        <w:t>徐培耕</w:t>
      </w:r>
      <w:bookmarkStart w:id="1" w:name="_heading=h.gjdgxs" w:colFirst="0" w:colLast="0"/>
      <w:bookmarkEnd w:id="1"/>
      <w:proofErr w:type="gramEnd"/>
    </w:p>
    <w:p w14:paraId="1C8F9FFF" w14:textId="77777777" w:rsidR="00AC65E3" w:rsidRPr="000E7023" w:rsidRDefault="00AC65E3" w:rsidP="00AC65E3">
      <w:pPr>
        <w:jc w:val="both"/>
        <w:rPr>
          <w:rFonts w:eastAsia="標楷體" w:cs="標楷體"/>
        </w:rPr>
      </w:pPr>
    </w:p>
    <w:p w14:paraId="6748B1B7" w14:textId="77777777" w:rsidR="003714AF" w:rsidRPr="000E7023" w:rsidRDefault="00342141" w:rsidP="000E7023">
      <w:pPr>
        <w:jc w:val="both"/>
        <w:rPr>
          <w:rFonts w:eastAsia="標楷體" w:cs="標楷體"/>
        </w:rPr>
      </w:pPr>
      <w:r w:rsidRPr="000E7023">
        <w:rPr>
          <w:rFonts w:eastAsia="標楷體" w:cs="標楷體" w:hint="eastAsia"/>
        </w:rPr>
        <w:t xml:space="preserve">    </w:t>
      </w:r>
      <w:r w:rsidR="003714AF" w:rsidRPr="000E7023">
        <w:rPr>
          <w:rFonts w:eastAsia="標楷體" w:cs="標楷體" w:hint="eastAsia"/>
        </w:rPr>
        <w:t>今天的講者傅昭銘教授是一位物理學家，擔任國立台灣大學教授和佛光大學副校長。他的研究領域廣泛，包括物理教育、奈米磁性生</w:t>
      </w:r>
      <w:proofErr w:type="gramStart"/>
      <w:r w:rsidR="003714AF" w:rsidRPr="000E7023">
        <w:rPr>
          <w:rFonts w:eastAsia="標楷體" w:cs="標楷體" w:hint="eastAsia"/>
        </w:rPr>
        <w:t>醫</w:t>
      </w:r>
      <w:proofErr w:type="gramEnd"/>
      <w:r w:rsidR="003714AF" w:rsidRPr="000E7023">
        <w:rPr>
          <w:rFonts w:eastAsia="標楷體" w:cs="標楷體" w:hint="eastAsia"/>
        </w:rPr>
        <w:t>和高頻阻抗物性研究等。他致力於改進物理教學，並在奈米磁性和生醫方面進行了多項研究。今天他將分享「量子力學和太極在物理學中的關係」，提供寶貴的專業知識和經驗。</w:t>
      </w:r>
    </w:p>
    <w:p w14:paraId="04D4EE66" w14:textId="042DACBE" w:rsidR="000745DC" w:rsidRPr="000E7023" w:rsidRDefault="0066735E" w:rsidP="000E7023">
      <w:pPr>
        <w:jc w:val="both"/>
        <w:rPr>
          <w:rFonts w:eastAsia="標楷體" w:cs="標楷體"/>
        </w:rPr>
      </w:pPr>
      <w:r w:rsidRPr="000E7023">
        <w:rPr>
          <w:rFonts w:eastAsia="標楷體" w:cs="標楷體" w:hint="eastAsia"/>
        </w:rPr>
        <w:t xml:space="preserve">    </w:t>
      </w:r>
      <w:r w:rsidRPr="000E7023">
        <w:rPr>
          <w:rFonts w:eastAsia="標楷體" w:cs="標楷體" w:hint="eastAsia"/>
        </w:rPr>
        <w:t>在現代科學中，量子力學被認為是最重要的理論之一，因為它解釋了許多微觀世界中的奇異現象。然而，對於大多數人來說，量子力學仍然是一個神秘的主題，充滿了未知和難以理解的概念。在這樣的背景下，傅昭銘教授的演講將幫助我們更好地認識量子力學。在演講一開始進行問卷調查，詢問大家對量子力學的熟悉程度，接著，傅昭銘教授開始講解什麼是量子力學。他從古典力學的核心</w:t>
      </w:r>
      <w:proofErr w:type="gramStart"/>
      <w:r w:rsidRPr="000E7023">
        <w:rPr>
          <w:rFonts w:eastAsia="標楷體" w:cs="標楷體" w:hint="eastAsia"/>
        </w:rPr>
        <w:t>─</w:t>
      </w:r>
      <w:proofErr w:type="gramEnd"/>
      <w:r w:rsidRPr="000E7023">
        <w:rPr>
          <w:rFonts w:eastAsia="標楷體" w:cs="標楷體" w:hint="eastAsia"/>
        </w:rPr>
        <w:t>牛頓定理開始，簡要地介紹了古典力學的基本概念。接著，他講解了量子力學的</w:t>
      </w:r>
      <w:proofErr w:type="gramStart"/>
      <w:r w:rsidRPr="000E7023">
        <w:rPr>
          <w:rFonts w:eastAsia="標楷體" w:cs="標楷體" w:hint="eastAsia"/>
        </w:rPr>
        <w:t>最</w:t>
      </w:r>
      <w:proofErr w:type="gramEnd"/>
      <w:r w:rsidRPr="000E7023">
        <w:rPr>
          <w:rFonts w:eastAsia="標楷體" w:cs="標楷體" w:hint="eastAsia"/>
        </w:rPr>
        <w:t>基礎元素，其中包括原子、</w:t>
      </w:r>
      <w:r w:rsidRPr="000E7023">
        <w:rPr>
          <w:rFonts w:eastAsia="標楷體" w:cs="標楷體" w:hint="eastAsia"/>
        </w:rPr>
        <w:t>JJ Thompson</w:t>
      </w:r>
      <w:r w:rsidRPr="000E7023">
        <w:rPr>
          <w:rFonts w:eastAsia="標楷體" w:cs="標楷體" w:hint="eastAsia"/>
        </w:rPr>
        <w:t>的陰極射線、</w:t>
      </w:r>
      <w:r w:rsidRPr="000E7023">
        <w:rPr>
          <w:rFonts w:eastAsia="標楷體" w:cs="標楷體" w:hint="eastAsia"/>
        </w:rPr>
        <w:t>Planck</w:t>
      </w:r>
      <w:r w:rsidRPr="000E7023">
        <w:rPr>
          <w:rFonts w:eastAsia="標楷體" w:cs="標楷體" w:hint="eastAsia"/>
        </w:rPr>
        <w:t>常數、古典力學、量子力學、原子中的電子能量是量子化的、</w:t>
      </w:r>
      <w:r w:rsidRPr="000E7023">
        <w:rPr>
          <w:rFonts w:eastAsia="標楷體" w:cs="標楷體" w:hint="eastAsia"/>
        </w:rPr>
        <w:t>de Broglie</w:t>
      </w:r>
      <w:r w:rsidRPr="000E7023">
        <w:rPr>
          <w:rFonts w:eastAsia="標楷體" w:cs="標楷體" w:hint="eastAsia"/>
        </w:rPr>
        <w:t>的假說、物質波、量子</w:t>
      </w:r>
      <w:proofErr w:type="gramStart"/>
      <w:r w:rsidRPr="000E7023">
        <w:rPr>
          <w:rFonts w:eastAsia="標楷體" w:cs="標楷體" w:hint="eastAsia"/>
        </w:rPr>
        <w:t>疊加態</w:t>
      </w:r>
      <w:proofErr w:type="gramEnd"/>
      <w:r w:rsidRPr="000E7023">
        <w:rPr>
          <w:rFonts w:eastAsia="標楷體" w:cs="標楷體" w:hint="eastAsia"/>
        </w:rPr>
        <w:t>、量子糾纏、量子糾纏驗證等等。傅昭銘教授通過這些基本元素的介紹，幫助我</w:t>
      </w:r>
      <w:r w:rsidR="007C0A34" w:rsidRPr="000E7023">
        <w:rPr>
          <w:rFonts w:eastAsia="標楷體" w:cs="標楷體" w:hint="eastAsia"/>
        </w:rPr>
        <w:t>們更好地理解量子力學的概念和發展</w:t>
      </w:r>
    </w:p>
    <w:p w14:paraId="71E22A4C" w14:textId="096C3EB5" w:rsidR="007C0A34" w:rsidRPr="000E7023" w:rsidRDefault="007C0A34" w:rsidP="000E7023">
      <w:pPr>
        <w:jc w:val="both"/>
        <w:rPr>
          <w:rFonts w:eastAsia="標楷體" w:cs="標楷體"/>
        </w:rPr>
      </w:pPr>
      <w:r w:rsidRPr="000E7023">
        <w:rPr>
          <w:rFonts w:eastAsia="標楷體" w:cs="標楷體" w:hint="eastAsia"/>
        </w:rPr>
        <w:t xml:space="preserve">    </w:t>
      </w:r>
      <w:r w:rsidRPr="000E7023">
        <w:rPr>
          <w:rFonts w:eastAsia="標楷體" w:cs="標楷體" w:hint="eastAsia"/>
        </w:rPr>
        <w:t>接下來是另一個大重點，「太極」</w:t>
      </w:r>
      <w:r w:rsidR="003714AF" w:rsidRPr="000E7023">
        <w:rPr>
          <w:rFonts w:eastAsia="標楷體" w:cs="標楷體" w:hint="eastAsia"/>
        </w:rPr>
        <w:t>，教授</w:t>
      </w:r>
      <w:r w:rsidRPr="000E7023">
        <w:rPr>
          <w:rFonts w:eastAsia="標楷體" w:cs="標楷體" w:hint="eastAsia"/>
        </w:rPr>
        <w:t>介紹了太極作為宇宙哲學的概念，並探討了太極和量子力學之間存在的相似性。太極被視為宇宙萬物之基礎，其</w:t>
      </w:r>
      <w:proofErr w:type="gramStart"/>
      <w:r w:rsidRPr="000E7023">
        <w:rPr>
          <w:rFonts w:eastAsia="標楷體" w:cs="標楷體" w:hint="eastAsia"/>
        </w:rPr>
        <w:t>太</w:t>
      </w:r>
      <w:proofErr w:type="gramEnd"/>
      <w:r w:rsidRPr="000E7023">
        <w:rPr>
          <w:rFonts w:eastAsia="標楷體" w:cs="標楷體" w:hint="eastAsia"/>
        </w:rPr>
        <w:t>字由「大」和「、」組成，既示意極大，又極小。</w:t>
      </w:r>
      <w:proofErr w:type="gramStart"/>
      <w:r w:rsidRPr="000E7023">
        <w:rPr>
          <w:rFonts w:eastAsia="標楷體" w:cs="標楷體" w:hint="eastAsia"/>
        </w:rPr>
        <w:t>兩儀和</w:t>
      </w:r>
      <w:proofErr w:type="gramEnd"/>
      <w:r w:rsidRPr="000E7023">
        <w:rPr>
          <w:rFonts w:eastAsia="標楷體" w:cs="標楷體" w:hint="eastAsia"/>
        </w:rPr>
        <w:t>八卦是太極的延伸，而八卦的二進位與</w:t>
      </w:r>
      <w:r w:rsidRPr="000E7023">
        <w:rPr>
          <w:rFonts w:eastAsia="標楷體" w:cs="標楷體" w:hint="eastAsia"/>
        </w:rPr>
        <w:t>Leibniz</w:t>
      </w:r>
      <w:r w:rsidRPr="000E7023">
        <w:rPr>
          <w:rFonts w:eastAsia="標楷體" w:cs="標楷體" w:hint="eastAsia"/>
        </w:rPr>
        <w:t>的二進位有類似之處，引發了人們對太極和量子力學之間的聯繫的思考。太極和量子力學有著許多相似之處，其中最顯著的是陰陽相互依存的哲學思想與量子糾纏概念。量子糾纏是指兩個或多個量子系統</w:t>
      </w:r>
      <w:proofErr w:type="gramStart"/>
      <w:r w:rsidRPr="000E7023">
        <w:rPr>
          <w:rFonts w:eastAsia="標楷體" w:cs="標楷體" w:hint="eastAsia"/>
        </w:rPr>
        <w:t>之間，</w:t>
      </w:r>
      <w:proofErr w:type="gramEnd"/>
      <w:r w:rsidRPr="000E7023">
        <w:rPr>
          <w:rFonts w:eastAsia="標楷體" w:cs="標楷體" w:hint="eastAsia"/>
        </w:rPr>
        <w:t>因為相互作用而產生的一種相關性。這種神秘的量子糾纏現象與太極中的陰陽相互依存的哲學思想有著驚人的相似之處。綜合以上的分析，太極和量子力學之間存在著深層次的共通性和相似性，</w:t>
      </w:r>
      <w:proofErr w:type="gramStart"/>
      <w:r w:rsidRPr="000E7023">
        <w:rPr>
          <w:rFonts w:eastAsia="標楷體" w:cs="標楷體" w:hint="eastAsia"/>
        </w:rPr>
        <w:t>不</w:t>
      </w:r>
      <w:proofErr w:type="gramEnd"/>
      <w:r w:rsidRPr="000E7023">
        <w:rPr>
          <w:rFonts w:eastAsia="標楷體" w:cs="標楷體" w:hint="eastAsia"/>
        </w:rPr>
        <w:t>僅存在於概念和哲學層面，也存在於數學層面。太極八卦和二進位數字系統之間的關聯，以及量子力學中複數數學的應用等等，都表明了太極和量子力學之間存在著深層次的關聯。</w:t>
      </w:r>
    </w:p>
    <w:sectPr w:rsidR="007C0A34" w:rsidRPr="000E7023" w:rsidSect="000E7023">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1476D"/>
    <w:rsid w:val="0001651C"/>
    <w:rsid w:val="00044C61"/>
    <w:rsid w:val="000679CE"/>
    <w:rsid w:val="000745DC"/>
    <w:rsid w:val="000B10AD"/>
    <w:rsid w:val="000E7023"/>
    <w:rsid w:val="001019BE"/>
    <w:rsid w:val="00105459"/>
    <w:rsid w:val="00112585"/>
    <w:rsid w:val="001871C0"/>
    <w:rsid w:val="001B6AC3"/>
    <w:rsid w:val="0022659A"/>
    <w:rsid w:val="002632C3"/>
    <w:rsid w:val="00285CB0"/>
    <w:rsid w:val="002B14BB"/>
    <w:rsid w:val="00325280"/>
    <w:rsid w:val="00342141"/>
    <w:rsid w:val="003714AF"/>
    <w:rsid w:val="00404825"/>
    <w:rsid w:val="00416CC6"/>
    <w:rsid w:val="004216C9"/>
    <w:rsid w:val="00484AC6"/>
    <w:rsid w:val="004E42FF"/>
    <w:rsid w:val="005073FF"/>
    <w:rsid w:val="00545DD5"/>
    <w:rsid w:val="00582BAC"/>
    <w:rsid w:val="00596BF4"/>
    <w:rsid w:val="00653D4E"/>
    <w:rsid w:val="0066297B"/>
    <w:rsid w:val="0066735E"/>
    <w:rsid w:val="00675D5B"/>
    <w:rsid w:val="006B4A80"/>
    <w:rsid w:val="006C52AE"/>
    <w:rsid w:val="006E61F8"/>
    <w:rsid w:val="0072181C"/>
    <w:rsid w:val="0072567F"/>
    <w:rsid w:val="00745A27"/>
    <w:rsid w:val="00746988"/>
    <w:rsid w:val="00786F29"/>
    <w:rsid w:val="00790C28"/>
    <w:rsid w:val="007B7AFD"/>
    <w:rsid w:val="007C0A34"/>
    <w:rsid w:val="007E71CA"/>
    <w:rsid w:val="00825CC8"/>
    <w:rsid w:val="008403FA"/>
    <w:rsid w:val="00875A16"/>
    <w:rsid w:val="008B4F0A"/>
    <w:rsid w:val="008C735E"/>
    <w:rsid w:val="008F6ECE"/>
    <w:rsid w:val="009203EB"/>
    <w:rsid w:val="009B0CE9"/>
    <w:rsid w:val="009E12DF"/>
    <w:rsid w:val="009E268B"/>
    <w:rsid w:val="009E6BF0"/>
    <w:rsid w:val="009F5D6D"/>
    <w:rsid w:val="00A318A1"/>
    <w:rsid w:val="00A371B1"/>
    <w:rsid w:val="00A62D8B"/>
    <w:rsid w:val="00A80E69"/>
    <w:rsid w:val="00A84572"/>
    <w:rsid w:val="00A9351F"/>
    <w:rsid w:val="00AA197C"/>
    <w:rsid w:val="00AC65E3"/>
    <w:rsid w:val="00AD429C"/>
    <w:rsid w:val="00AE4DD0"/>
    <w:rsid w:val="00B125D8"/>
    <w:rsid w:val="00B20C44"/>
    <w:rsid w:val="00B33E00"/>
    <w:rsid w:val="00B526BA"/>
    <w:rsid w:val="00B94FA3"/>
    <w:rsid w:val="00B957BB"/>
    <w:rsid w:val="00BA4521"/>
    <w:rsid w:val="00BA5EBF"/>
    <w:rsid w:val="00BB4CEF"/>
    <w:rsid w:val="00C7493D"/>
    <w:rsid w:val="00C8393A"/>
    <w:rsid w:val="00C93C3E"/>
    <w:rsid w:val="00CF5199"/>
    <w:rsid w:val="00D063ED"/>
    <w:rsid w:val="00D135AB"/>
    <w:rsid w:val="00D44CFF"/>
    <w:rsid w:val="00D5174D"/>
    <w:rsid w:val="00D51D75"/>
    <w:rsid w:val="00DF617A"/>
    <w:rsid w:val="00E03688"/>
    <w:rsid w:val="00E03E6E"/>
    <w:rsid w:val="00E2162C"/>
    <w:rsid w:val="00E87362"/>
    <w:rsid w:val="00EB0AEC"/>
    <w:rsid w:val="00EC0BD8"/>
    <w:rsid w:val="00ED3093"/>
    <w:rsid w:val="00EE4A44"/>
    <w:rsid w:val="00F74DD8"/>
    <w:rsid w:val="00F80D78"/>
    <w:rsid w:val="00FD5A29"/>
    <w:rsid w:val="00FE63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72181C"/>
    <w:rPr>
      <w:sz w:val="18"/>
      <w:szCs w:val="18"/>
    </w:rPr>
  </w:style>
  <w:style w:type="paragraph" w:styleId="a6">
    <w:name w:val="annotation text"/>
    <w:basedOn w:val="a"/>
    <w:link w:val="a7"/>
    <w:uiPriority w:val="99"/>
    <w:semiHidden/>
    <w:unhideWhenUsed/>
    <w:rsid w:val="0072181C"/>
  </w:style>
  <w:style w:type="character" w:customStyle="1" w:styleId="a7">
    <w:name w:val="註解文字 字元"/>
    <w:basedOn w:val="a0"/>
    <w:link w:val="a6"/>
    <w:uiPriority w:val="99"/>
    <w:semiHidden/>
    <w:rsid w:val="0072181C"/>
  </w:style>
  <w:style w:type="paragraph" w:styleId="a8">
    <w:name w:val="annotation subject"/>
    <w:basedOn w:val="a6"/>
    <w:next w:val="a6"/>
    <w:link w:val="a9"/>
    <w:uiPriority w:val="99"/>
    <w:semiHidden/>
    <w:unhideWhenUsed/>
    <w:rsid w:val="0072181C"/>
    <w:rPr>
      <w:b/>
      <w:bCs/>
    </w:rPr>
  </w:style>
  <w:style w:type="character" w:customStyle="1" w:styleId="a9">
    <w:name w:val="註解主旨 字元"/>
    <w:basedOn w:val="a7"/>
    <w:link w:val="a8"/>
    <w:uiPriority w:val="99"/>
    <w:semiHidden/>
    <w:rsid w:val="0072181C"/>
    <w:rPr>
      <w:b/>
      <w:bCs/>
    </w:rPr>
  </w:style>
  <w:style w:type="paragraph" w:styleId="aa">
    <w:name w:val="Balloon Text"/>
    <w:basedOn w:val="a"/>
    <w:link w:val="ab"/>
    <w:uiPriority w:val="99"/>
    <w:semiHidden/>
    <w:unhideWhenUsed/>
    <w:rsid w:val="007218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218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 Lee</cp:lastModifiedBy>
  <cp:revision>121</cp:revision>
  <dcterms:created xsi:type="dcterms:W3CDTF">2022-10-21T03:48:00Z</dcterms:created>
  <dcterms:modified xsi:type="dcterms:W3CDTF">2023-04-18T08:13:00Z</dcterms:modified>
</cp:coreProperties>
</file>