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87D67FD" w:rsidR="00A9351F" w:rsidRPr="008D52DE" w:rsidRDefault="00325280">
      <w:pPr>
        <w:jc w:val="center"/>
        <w:rPr>
          <w:rFonts w:ascii="Times New Roman" w:eastAsia="標楷體" w:hAnsi="Times New Roman" w:cs="標楷體"/>
          <w:b/>
          <w:sz w:val="32"/>
          <w:szCs w:val="32"/>
        </w:rPr>
      </w:pPr>
      <w:r w:rsidRPr="008D52DE">
        <w:rPr>
          <w:rFonts w:ascii="Times New Roman" w:eastAsia="標楷體" w:hAnsi="Times New Roman" w:cs="標楷體"/>
          <w:b/>
          <w:sz w:val="32"/>
          <w:szCs w:val="32"/>
        </w:rPr>
        <w:t>111</w:t>
      </w:r>
      <w:r w:rsidRPr="008D52DE">
        <w:rPr>
          <w:rFonts w:ascii="Times New Roman" w:eastAsia="標楷體" w:hAnsi="Times New Roman" w:cs="標楷體"/>
          <w:b/>
          <w:sz w:val="32"/>
          <w:szCs w:val="32"/>
        </w:rPr>
        <w:t>學年度第</w:t>
      </w:r>
      <w:r w:rsidR="00B33E00" w:rsidRPr="008D52DE">
        <w:rPr>
          <w:rFonts w:ascii="Times New Roman" w:eastAsia="標楷體" w:hAnsi="Times New Roman" w:cs="標楷體" w:hint="eastAsia"/>
          <w:b/>
          <w:sz w:val="32"/>
          <w:szCs w:val="32"/>
        </w:rPr>
        <w:t>2</w:t>
      </w:r>
      <w:r w:rsidRPr="008D52DE">
        <w:rPr>
          <w:rFonts w:ascii="Times New Roman" w:eastAsia="標楷體" w:hAnsi="Times New Roman" w:cs="標楷體"/>
          <w:b/>
          <w:sz w:val="32"/>
          <w:szCs w:val="32"/>
        </w:rPr>
        <w:t>學期通識講座紀錄</w:t>
      </w:r>
    </w:p>
    <w:p w14:paraId="73E57B00" w14:textId="77777777" w:rsidR="008D52DE" w:rsidRPr="008D52DE" w:rsidRDefault="008D52DE">
      <w:pPr>
        <w:jc w:val="both"/>
        <w:rPr>
          <w:rFonts w:ascii="Times New Roman" w:eastAsia="標楷體" w:hAnsi="Times New Roman" w:cs="標楷體" w:hint="eastAsia"/>
        </w:rPr>
      </w:pPr>
    </w:p>
    <w:p w14:paraId="00000002" w14:textId="5FDD078D" w:rsidR="00A9351F" w:rsidRPr="008D52DE" w:rsidRDefault="00325280">
      <w:pPr>
        <w:jc w:val="both"/>
        <w:rPr>
          <w:rFonts w:ascii="Times New Roman" w:eastAsia="標楷體" w:hAnsi="Times New Roman" w:cs="標楷體"/>
        </w:rPr>
      </w:pPr>
      <w:proofErr w:type="gramStart"/>
      <w:r w:rsidRPr="008D52DE">
        <w:rPr>
          <w:rFonts w:ascii="Times New Roman" w:eastAsia="標楷體" w:hAnsi="Times New Roman" w:cs="標楷體"/>
        </w:rPr>
        <w:t>講次</w:t>
      </w:r>
      <w:proofErr w:type="gramEnd"/>
      <w:r w:rsidRPr="008D52DE">
        <w:rPr>
          <w:rFonts w:ascii="Times New Roman" w:eastAsia="標楷體" w:hAnsi="Times New Roman" w:cs="標楷體"/>
        </w:rPr>
        <w:t xml:space="preserve"> :</w:t>
      </w:r>
      <w:r w:rsidRPr="008D52DE">
        <w:rPr>
          <w:rFonts w:ascii="Times New Roman" w:eastAsia="標楷體" w:hAnsi="Times New Roman" w:cs="標楷體"/>
        </w:rPr>
        <w:t>第</w:t>
      </w:r>
      <w:r w:rsidR="00C8393A" w:rsidRPr="008D52DE">
        <w:rPr>
          <w:rFonts w:ascii="Times New Roman" w:eastAsia="標楷體" w:hAnsi="Times New Roman" w:cs="標楷體"/>
        </w:rPr>
        <w:t>1</w:t>
      </w:r>
      <w:r w:rsidRPr="008D52DE">
        <w:rPr>
          <w:rFonts w:ascii="Times New Roman" w:eastAsia="標楷體" w:hAnsi="Times New Roman" w:cs="標楷體"/>
        </w:rPr>
        <w:t>講</w:t>
      </w:r>
    </w:p>
    <w:p w14:paraId="00000003" w14:textId="10C1A13C" w:rsidR="00A9351F" w:rsidRPr="008D52DE" w:rsidRDefault="00325280">
      <w:pPr>
        <w:jc w:val="both"/>
        <w:rPr>
          <w:rFonts w:ascii="Times New Roman" w:eastAsia="標楷體" w:hAnsi="Times New Roman" w:cs="標楷體"/>
        </w:rPr>
      </w:pPr>
      <w:r w:rsidRPr="008D52DE">
        <w:rPr>
          <w:rFonts w:ascii="Times New Roman" w:eastAsia="標楷體" w:hAnsi="Times New Roman" w:cs="標楷體"/>
        </w:rPr>
        <w:t>講題：</w:t>
      </w:r>
      <w:r w:rsidR="00B33E00" w:rsidRPr="008D52DE">
        <w:rPr>
          <w:rFonts w:ascii="Times New Roman" w:eastAsia="標楷體" w:hAnsi="Times New Roman" w:cs="標楷體" w:hint="eastAsia"/>
        </w:rPr>
        <w:t>世界經濟</w:t>
      </w:r>
      <w:r w:rsidR="00B33E00" w:rsidRPr="008D52DE">
        <w:rPr>
          <w:rFonts w:ascii="Times New Roman" w:eastAsia="標楷體" w:hAnsi="Times New Roman" w:cs="標楷體" w:hint="eastAsia"/>
        </w:rPr>
        <w:t>20</w:t>
      </w:r>
      <w:r w:rsidR="00B33E00" w:rsidRPr="008D52DE">
        <w:rPr>
          <w:rFonts w:ascii="Times New Roman" w:eastAsia="標楷體" w:hAnsi="Times New Roman" w:cs="標楷體" w:hint="eastAsia"/>
        </w:rPr>
        <w:t>年格局的大變異</w:t>
      </w:r>
    </w:p>
    <w:p w14:paraId="00000004" w14:textId="5DE72921" w:rsidR="00A9351F" w:rsidRPr="008D52DE" w:rsidRDefault="00325280">
      <w:pPr>
        <w:jc w:val="both"/>
        <w:rPr>
          <w:rFonts w:ascii="Times New Roman" w:eastAsia="標楷體" w:hAnsi="Times New Roman" w:cs="標楷體"/>
        </w:rPr>
      </w:pPr>
      <w:r w:rsidRPr="008D52DE">
        <w:rPr>
          <w:rFonts w:ascii="Times New Roman" w:eastAsia="標楷體" w:hAnsi="Times New Roman" w:cs="標楷體"/>
        </w:rPr>
        <w:t>講者：</w:t>
      </w:r>
      <w:r w:rsidR="00B33E00" w:rsidRPr="008D52DE">
        <w:rPr>
          <w:rFonts w:ascii="Times New Roman" w:eastAsia="標楷體" w:hAnsi="Times New Roman" w:cs="標楷體" w:hint="eastAsia"/>
        </w:rPr>
        <w:t>林建山</w:t>
      </w:r>
      <w:r w:rsidR="00B33E00" w:rsidRPr="008D52DE">
        <w:rPr>
          <w:rFonts w:ascii="Times New Roman" w:eastAsia="標楷體" w:hAnsi="Times New Roman" w:cs="標楷體" w:hint="eastAsia"/>
        </w:rPr>
        <w:t xml:space="preserve"> </w:t>
      </w:r>
      <w:r w:rsidR="00B33E00" w:rsidRPr="008D52DE">
        <w:rPr>
          <w:rFonts w:ascii="Times New Roman" w:eastAsia="標楷體" w:hAnsi="Times New Roman" w:cs="標楷體" w:hint="eastAsia"/>
        </w:rPr>
        <w:t>博士</w:t>
      </w:r>
    </w:p>
    <w:p w14:paraId="00000005" w14:textId="688DD0DE" w:rsidR="00A9351F" w:rsidRPr="008D52DE" w:rsidRDefault="00325280">
      <w:pPr>
        <w:jc w:val="both"/>
        <w:rPr>
          <w:rFonts w:ascii="Times New Roman" w:eastAsia="標楷體" w:hAnsi="Times New Roman" w:cs="標楷體"/>
        </w:rPr>
      </w:pPr>
      <w:r w:rsidRPr="008D52DE">
        <w:rPr>
          <w:rFonts w:ascii="Times New Roman" w:eastAsia="標楷體" w:hAnsi="Times New Roman" w:cs="標楷體"/>
        </w:rPr>
        <w:t>時間：</w:t>
      </w:r>
      <w:r w:rsidR="00B33E00" w:rsidRPr="008D52DE">
        <w:rPr>
          <w:rFonts w:ascii="Times New Roman" w:eastAsia="標楷體" w:hAnsi="Times New Roman" w:cs="標楷體"/>
        </w:rPr>
        <w:t>11</w:t>
      </w:r>
      <w:r w:rsidR="00B33E00" w:rsidRPr="008D52DE">
        <w:rPr>
          <w:rFonts w:ascii="Times New Roman" w:eastAsia="標楷體" w:hAnsi="Times New Roman" w:cs="標楷體" w:hint="eastAsia"/>
        </w:rPr>
        <w:t>2</w:t>
      </w:r>
      <w:r w:rsidR="00C7493D" w:rsidRPr="008D52DE">
        <w:rPr>
          <w:rFonts w:ascii="Times New Roman" w:eastAsia="標楷體" w:hAnsi="Times New Roman" w:cs="標楷體"/>
        </w:rPr>
        <w:t>/</w:t>
      </w:r>
      <w:r w:rsidR="00C7493D" w:rsidRPr="008D52DE">
        <w:rPr>
          <w:rFonts w:ascii="Times New Roman" w:eastAsia="標楷體" w:hAnsi="Times New Roman" w:cs="標楷體" w:hint="eastAsia"/>
        </w:rPr>
        <w:t>0</w:t>
      </w:r>
      <w:r w:rsidR="00B33E00" w:rsidRPr="008D52DE">
        <w:rPr>
          <w:rFonts w:ascii="Times New Roman" w:eastAsia="標楷體" w:hAnsi="Times New Roman" w:cs="標楷體"/>
        </w:rPr>
        <w:t>3/03</w:t>
      </w:r>
      <w:r w:rsidRPr="008D52DE">
        <w:rPr>
          <w:rFonts w:ascii="Times New Roman" w:eastAsia="標楷體" w:hAnsi="Times New Roman" w:cs="標楷體"/>
        </w:rPr>
        <w:t>(</w:t>
      </w:r>
      <w:r w:rsidRPr="008D52DE">
        <w:rPr>
          <w:rFonts w:ascii="Times New Roman" w:eastAsia="標楷體" w:hAnsi="Times New Roman" w:cs="標楷體"/>
        </w:rPr>
        <w:t>五</w:t>
      </w:r>
      <w:r w:rsidRPr="008D52DE">
        <w:rPr>
          <w:rFonts w:ascii="Times New Roman" w:eastAsia="標楷體" w:hAnsi="Times New Roman" w:cs="標楷體"/>
        </w:rPr>
        <w:t>)10:20~12:00</w:t>
      </w:r>
    </w:p>
    <w:p w14:paraId="00000006" w14:textId="77777777" w:rsidR="00A9351F" w:rsidRPr="008D52DE" w:rsidRDefault="00325280">
      <w:pPr>
        <w:jc w:val="both"/>
        <w:rPr>
          <w:rFonts w:ascii="Times New Roman" w:eastAsia="標楷體" w:hAnsi="Times New Roman" w:cs="標楷體"/>
        </w:rPr>
      </w:pPr>
      <w:r w:rsidRPr="008D52DE">
        <w:rPr>
          <w:rFonts w:ascii="Times New Roman" w:eastAsia="標楷體" w:hAnsi="Times New Roman" w:cs="標楷體"/>
        </w:rPr>
        <w:t>地點：湖畔講堂</w:t>
      </w:r>
    </w:p>
    <w:p w14:paraId="00000007" w14:textId="77777777" w:rsidR="00A9351F" w:rsidRPr="008D52DE" w:rsidRDefault="00325280">
      <w:pPr>
        <w:jc w:val="both"/>
        <w:rPr>
          <w:rFonts w:ascii="Times New Roman" w:eastAsia="標楷體" w:hAnsi="Times New Roman" w:cs="標楷體"/>
        </w:rPr>
      </w:pPr>
      <w:r w:rsidRPr="008D52DE">
        <w:rPr>
          <w:rFonts w:ascii="Times New Roman" w:eastAsia="標楷體" w:hAnsi="Times New Roman" w:cs="標楷體"/>
        </w:rPr>
        <w:t>紀錄者：</w:t>
      </w:r>
      <w:proofErr w:type="gramStart"/>
      <w:r w:rsidRPr="008D52DE">
        <w:rPr>
          <w:rFonts w:ascii="Times New Roman" w:eastAsia="標楷體" w:hAnsi="Times New Roman" w:cs="標楷體"/>
        </w:rPr>
        <w:t>徐培耕</w:t>
      </w:r>
      <w:proofErr w:type="gramEnd"/>
    </w:p>
    <w:p w14:paraId="4DA2DF69" w14:textId="74E537F1" w:rsidR="00112585" w:rsidRPr="008D52DE" w:rsidRDefault="00112585" w:rsidP="00112585">
      <w:pPr>
        <w:spacing w:line="276" w:lineRule="auto"/>
        <w:jc w:val="both"/>
        <w:rPr>
          <w:rFonts w:ascii="Times New Roman" w:eastAsia="標楷體" w:hAnsi="Times New Roman" w:cs="標楷體"/>
        </w:rPr>
      </w:pPr>
      <w:bookmarkStart w:id="0" w:name="_heading=h.gjdgxs" w:colFirst="0" w:colLast="0"/>
      <w:bookmarkEnd w:id="0"/>
    </w:p>
    <w:p w14:paraId="0CF2E7DD" w14:textId="68C802FA" w:rsidR="00B33E00" w:rsidRPr="008D52DE" w:rsidRDefault="00F74DD8" w:rsidP="00B125D8">
      <w:pPr>
        <w:spacing w:line="360" w:lineRule="auto"/>
        <w:jc w:val="both"/>
        <w:rPr>
          <w:rFonts w:ascii="Times New Roman" w:eastAsia="標楷體" w:hAnsi="Times New Roman" w:cs="標楷體"/>
        </w:rPr>
      </w:pPr>
      <w:r w:rsidRPr="008D52DE">
        <w:rPr>
          <w:rFonts w:ascii="Times New Roman" w:eastAsia="標楷體" w:hAnsi="Times New Roman" w:cs="標楷體" w:hint="eastAsia"/>
        </w:rPr>
        <w:t xml:space="preserve">    </w:t>
      </w:r>
      <w:r w:rsidR="00B33E00" w:rsidRPr="008D52DE">
        <w:rPr>
          <w:rFonts w:ascii="Times New Roman" w:eastAsia="標楷體" w:hAnsi="Times New Roman" w:cs="標楷體" w:hint="eastAsia"/>
        </w:rPr>
        <w:t>從</w:t>
      </w:r>
      <w:r w:rsidR="00B33E00" w:rsidRPr="008D52DE">
        <w:rPr>
          <w:rFonts w:ascii="Times New Roman" w:eastAsia="標楷體" w:hAnsi="Times New Roman" w:cs="標楷體" w:hint="eastAsia"/>
        </w:rPr>
        <w:t>1990</w:t>
      </w:r>
      <w:r w:rsidR="00B33E00" w:rsidRPr="008D52DE">
        <w:rPr>
          <w:rFonts w:ascii="Times New Roman" w:eastAsia="標楷體" w:hAnsi="Times New Roman" w:cs="標楷體" w:hint="eastAsia"/>
        </w:rPr>
        <w:t>年開始，世界經濟格局就開始發生了巨大變化。在此之前的</w:t>
      </w:r>
      <w:r w:rsidR="00B33E00" w:rsidRPr="008D52DE">
        <w:rPr>
          <w:rFonts w:ascii="Times New Roman" w:eastAsia="標楷體" w:hAnsi="Times New Roman" w:cs="標楷體" w:hint="eastAsia"/>
        </w:rPr>
        <w:t>20</w:t>
      </w:r>
      <w:r w:rsidR="00B33E00" w:rsidRPr="008D52DE">
        <w:rPr>
          <w:rFonts w:ascii="Times New Roman" w:eastAsia="標楷體" w:hAnsi="Times New Roman" w:cs="標楷體" w:hint="eastAsia"/>
        </w:rPr>
        <w:t>年間，全球兩次能源危機分別在</w:t>
      </w:r>
      <w:r w:rsidR="00B33E00" w:rsidRPr="008D52DE">
        <w:rPr>
          <w:rFonts w:ascii="Times New Roman" w:eastAsia="標楷體" w:hAnsi="Times New Roman" w:cs="標楷體" w:hint="eastAsia"/>
        </w:rPr>
        <w:t>1973</w:t>
      </w:r>
      <w:r w:rsidR="00B33E00" w:rsidRPr="008D52DE">
        <w:rPr>
          <w:rFonts w:ascii="Times New Roman" w:eastAsia="標楷體" w:hAnsi="Times New Roman" w:cs="標楷體" w:hint="eastAsia"/>
        </w:rPr>
        <w:t>年和</w:t>
      </w:r>
      <w:r w:rsidR="00B33E00" w:rsidRPr="008D52DE">
        <w:rPr>
          <w:rFonts w:ascii="Times New Roman" w:eastAsia="標楷體" w:hAnsi="Times New Roman" w:cs="標楷體" w:hint="eastAsia"/>
        </w:rPr>
        <w:t>1979</w:t>
      </w:r>
      <w:r w:rsidR="00B33E00" w:rsidRPr="008D52DE">
        <w:rPr>
          <w:rFonts w:ascii="Times New Roman" w:eastAsia="標楷體" w:hAnsi="Times New Roman" w:cs="標楷體" w:hint="eastAsia"/>
        </w:rPr>
        <w:t>年爆發，</w:t>
      </w:r>
      <w:r w:rsidR="00BA5EBF" w:rsidRPr="008D52DE">
        <w:rPr>
          <w:rFonts w:ascii="Times New Roman" w:eastAsia="標楷體" w:hAnsi="Times New Roman" w:cs="標楷體" w:hint="eastAsia"/>
        </w:rPr>
        <w:t>這兩次能源危機</w:t>
      </w:r>
      <w:r w:rsidR="00B33E00" w:rsidRPr="008D52DE">
        <w:rPr>
          <w:rFonts w:ascii="Times New Roman" w:eastAsia="標楷體" w:hAnsi="Times New Roman" w:cs="標楷體" w:hint="eastAsia"/>
        </w:rPr>
        <w:t>對全球經濟和社會造成了重大衝擊和變革。當時，世界經濟格局被打破了，導致各國之間的經濟關係和權力關係發生了變化。進入現代，全球</w:t>
      </w:r>
      <w:proofErr w:type="gramStart"/>
      <w:r w:rsidR="00B33E00" w:rsidRPr="008D52DE">
        <w:rPr>
          <w:rFonts w:ascii="Times New Roman" w:eastAsia="標楷體" w:hAnsi="Times New Roman" w:cs="標楷體" w:hint="eastAsia"/>
        </w:rPr>
        <w:t>疫</w:t>
      </w:r>
      <w:proofErr w:type="gramEnd"/>
      <w:r w:rsidR="00B33E00" w:rsidRPr="008D52DE">
        <w:rPr>
          <w:rFonts w:ascii="Times New Roman" w:eastAsia="標楷體" w:hAnsi="Times New Roman" w:cs="標楷體" w:hint="eastAsia"/>
        </w:rPr>
        <w:t>情以及各國之間的國際情勢同樣也正在對全球經濟格局產生不同的影響。</w:t>
      </w:r>
      <w:r w:rsidR="00BA5EBF" w:rsidRPr="008D52DE">
        <w:rPr>
          <w:rFonts w:ascii="Times New Roman" w:eastAsia="標楷體" w:hAnsi="Times New Roman" w:cs="標楷體" w:hint="eastAsia"/>
        </w:rPr>
        <w:t>逐漸的，</w:t>
      </w:r>
      <w:r w:rsidR="00B33E00" w:rsidRPr="008D52DE">
        <w:rPr>
          <w:rFonts w:ascii="Times New Roman" w:eastAsia="標楷體" w:hAnsi="Times New Roman" w:cs="標楷體" w:hint="eastAsia"/>
        </w:rPr>
        <w:t>人們開始意識到經濟發展和社會發展之間的緊密聯繫，需要密切關注全球的發展趨勢。</w:t>
      </w:r>
    </w:p>
    <w:p w14:paraId="0DE9B6AD" w14:textId="77777777" w:rsidR="00BA5EBF" w:rsidRPr="008D52DE" w:rsidRDefault="00B33E00" w:rsidP="00B125D8">
      <w:pPr>
        <w:spacing w:line="360" w:lineRule="auto"/>
        <w:ind w:firstLineChars="200" w:firstLine="480"/>
        <w:jc w:val="both"/>
        <w:rPr>
          <w:rFonts w:ascii="Times New Roman" w:eastAsia="標楷體" w:hAnsi="Times New Roman" w:cs="標楷體"/>
        </w:rPr>
      </w:pPr>
      <w:r w:rsidRPr="008D52DE">
        <w:rPr>
          <w:rFonts w:ascii="Times New Roman" w:eastAsia="標楷體" w:hAnsi="Times New Roman" w:cs="標楷體" w:hint="eastAsia"/>
        </w:rPr>
        <w:t>「世界經濟格局」指的是各國之間的經濟互動和影響力。這些互動所形成的權力關係對全球經濟的發展和穩定至關重要。核心內容是大國或國家集團之間的經濟實力對比關係，誰的經濟實力更強大，就能對其他國家的經濟乃至世界經濟產生更大的影響力和掌控權。這些事件對世界經濟格局帶來了極大的影響。它們不僅改變了經濟秩序，還對世界各國的經濟關係和權力關係帶來了變化。我們必須密切關注這些變化，並及時做出適應性調整。</w:t>
      </w:r>
    </w:p>
    <w:p w14:paraId="0AB1B1A6" w14:textId="77777777" w:rsidR="00B125D8" w:rsidRPr="008D52DE" w:rsidRDefault="00BA5EBF" w:rsidP="00B125D8">
      <w:pPr>
        <w:spacing w:line="360" w:lineRule="auto"/>
        <w:ind w:firstLineChars="200" w:firstLine="480"/>
        <w:jc w:val="both"/>
        <w:rPr>
          <w:rFonts w:ascii="Times New Roman" w:eastAsia="標楷體" w:hAnsi="Times New Roman" w:cs="標楷體"/>
        </w:rPr>
      </w:pPr>
      <w:r w:rsidRPr="008D52DE">
        <w:rPr>
          <w:rFonts w:ascii="Times New Roman" w:eastAsia="標楷體" w:hAnsi="Times New Roman" w:cs="標楷體"/>
        </w:rPr>
        <w:t>自</w:t>
      </w:r>
      <w:r w:rsidRPr="008D52DE">
        <w:rPr>
          <w:rFonts w:ascii="Times New Roman" w:eastAsia="標楷體" w:hAnsi="Times New Roman" w:cs="標楷體"/>
        </w:rPr>
        <w:t>2020</w:t>
      </w:r>
      <w:r w:rsidRPr="008D52DE">
        <w:rPr>
          <w:rFonts w:ascii="Times New Roman" w:eastAsia="標楷體" w:hAnsi="Times New Roman" w:cs="標楷體"/>
        </w:rPr>
        <w:t>年開始，新冠</w:t>
      </w:r>
      <w:proofErr w:type="gramStart"/>
      <w:r w:rsidRPr="008D52DE">
        <w:rPr>
          <w:rFonts w:ascii="Times New Roman" w:eastAsia="標楷體" w:hAnsi="Times New Roman" w:cs="標楷體"/>
        </w:rPr>
        <w:t>疫情對</w:t>
      </w:r>
      <w:proofErr w:type="gramEnd"/>
      <w:r w:rsidRPr="008D52DE">
        <w:rPr>
          <w:rFonts w:ascii="Times New Roman" w:eastAsia="標楷體" w:hAnsi="Times New Roman" w:cs="標楷體"/>
        </w:rPr>
        <w:t>全球經濟格局產生了極大的影響。</w:t>
      </w:r>
      <w:proofErr w:type="gramStart"/>
      <w:r w:rsidRPr="008D52DE">
        <w:rPr>
          <w:rFonts w:ascii="Times New Roman" w:eastAsia="標楷體" w:hAnsi="Times New Roman" w:cs="標楷體"/>
        </w:rPr>
        <w:t>疫情對</w:t>
      </w:r>
      <w:proofErr w:type="gramEnd"/>
      <w:r w:rsidRPr="008D52DE">
        <w:rPr>
          <w:rFonts w:ascii="Times New Roman" w:eastAsia="標楷體" w:hAnsi="Times New Roman" w:cs="標楷體"/>
        </w:rPr>
        <w:t>全球貿易、投資和消費產生了深遠的影響，導致全球經濟萎縮，多個國家的經濟成長率下降。</w:t>
      </w:r>
      <w:proofErr w:type="gramStart"/>
      <w:r w:rsidRPr="008D52DE">
        <w:rPr>
          <w:rFonts w:ascii="Times New Roman" w:eastAsia="標楷體" w:hAnsi="Times New Roman" w:cs="標楷體"/>
        </w:rPr>
        <w:t>疫情還</w:t>
      </w:r>
      <w:proofErr w:type="gramEnd"/>
      <w:r w:rsidRPr="008D52DE">
        <w:rPr>
          <w:rFonts w:ascii="Times New Roman" w:eastAsia="標楷體" w:hAnsi="Times New Roman" w:cs="標楷體"/>
        </w:rPr>
        <w:t>導致全球供應鏈的破裂和重組，並對許多產業和企業造成了重大損失。另外，</w:t>
      </w:r>
      <w:r w:rsidRPr="008D52DE">
        <w:rPr>
          <w:rFonts w:ascii="Times New Roman" w:eastAsia="標楷體" w:hAnsi="Times New Roman" w:cs="標楷體"/>
        </w:rPr>
        <w:t>2022</w:t>
      </w:r>
      <w:r w:rsidRPr="008D52DE">
        <w:rPr>
          <w:rFonts w:ascii="Times New Roman" w:eastAsia="標楷體" w:hAnsi="Times New Roman" w:cs="標楷體"/>
        </w:rPr>
        <w:t>年俄羅斯入侵烏克蘭的戰爭也對全球經濟格局帶來了影響。這場戰爭導致國際油價</w:t>
      </w:r>
      <w:proofErr w:type="gramStart"/>
      <w:r w:rsidRPr="008D52DE">
        <w:rPr>
          <w:rFonts w:ascii="Times New Roman" w:eastAsia="標楷體" w:hAnsi="Times New Roman" w:cs="標楷體"/>
        </w:rPr>
        <w:t>飆</w:t>
      </w:r>
      <w:proofErr w:type="gramEnd"/>
      <w:r w:rsidRPr="008D52DE">
        <w:rPr>
          <w:rFonts w:ascii="Times New Roman" w:eastAsia="標楷體" w:hAnsi="Times New Roman" w:cs="標楷體"/>
        </w:rPr>
        <w:t>升，進一步加劇了全球能源市場的</w:t>
      </w:r>
      <w:proofErr w:type="gramStart"/>
      <w:r w:rsidRPr="008D52DE">
        <w:rPr>
          <w:rFonts w:ascii="Times New Roman" w:eastAsia="標楷體" w:hAnsi="Times New Roman" w:cs="標楷體"/>
        </w:rPr>
        <w:t>不</w:t>
      </w:r>
      <w:proofErr w:type="gramEnd"/>
      <w:r w:rsidRPr="008D52DE">
        <w:rPr>
          <w:rFonts w:ascii="Times New Roman" w:eastAsia="標楷體" w:hAnsi="Times New Roman" w:cs="標楷體"/>
        </w:rPr>
        <w:t>穩定性。許多國家的貨幣和股市也受到了影響，產生了不穩定的局面。這些事件顯示出，全球經濟格局的變化是不可避免的，而且隨著時間的推移，變化可能會更加劇烈。因此，各國需要密切關注全球經濟趨勢，采取適當的政策措施來應對可能出現的變化，以確保經濟的穩定和</w:t>
      </w:r>
      <w:proofErr w:type="gramStart"/>
      <w:r w:rsidRPr="008D52DE">
        <w:rPr>
          <w:rFonts w:ascii="Times New Roman" w:eastAsia="標楷體" w:hAnsi="Times New Roman" w:cs="標楷體"/>
        </w:rPr>
        <w:t>可</w:t>
      </w:r>
      <w:proofErr w:type="gramEnd"/>
      <w:r w:rsidRPr="008D52DE">
        <w:rPr>
          <w:rFonts w:ascii="Times New Roman" w:eastAsia="標楷體" w:hAnsi="Times New Roman" w:cs="標楷體"/>
        </w:rPr>
        <w:t>持續發展。</w:t>
      </w:r>
    </w:p>
    <w:p w14:paraId="1D79E17D" w14:textId="45AC99D9" w:rsidR="00BA5EBF" w:rsidRPr="008D52DE" w:rsidRDefault="00B125D8" w:rsidP="008D52DE">
      <w:pPr>
        <w:spacing w:line="360" w:lineRule="auto"/>
        <w:ind w:firstLineChars="200" w:firstLine="480"/>
        <w:jc w:val="both"/>
        <w:rPr>
          <w:rFonts w:ascii="Times New Roman" w:eastAsia="標楷體" w:hAnsi="Times New Roman" w:cs="標楷體"/>
        </w:rPr>
      </w:pPr>
      <w:r w:rsidRPr="008D52DE">
        <w:rPr>
          <w:rFonts w:ascii="Times New Roman" w:eastAsia="標楷體" w:hAnsi="Times New Roman" w:cs="標楷體" w:hint="eastAsia"/>
        </w:rPr>
        <w:t>全球經濟格局是一個複雜的系統，各國之間的經濟互動和影響力對全球經濟的發展和穩定至關重要。講者提到了過去和現在對全球經濟格局產生影響的事件，強調了需要密切關注未來將發生的全球經濟趨勢，並及時調整政策措施，以確保經濟的穩定和</w:t>
      </w:r>
      <w:proofErr w:type="gramStart"/>
      <w:r w:rsidRPr="008D52DE">
        <w:rPr>
          <w:rFonts w:ascii="Times New Roman" w:eastAsia="標楷體" w:hAnsi="Times New Roman" w:cs="標楷體" w:hint="eastAsia"/>
        </w:rPr>
        <w:t>可</w:t>
      </w:r>
      <w:proofErr w:type="gramEnd"/>
      <w:r w:rsidRPr="008D52DE">
        <w:rPr>
          <w:rFonts w:ascii="Times New Roman" w:eastAsia="標楷體" w:hAnsi="Times New Roman" w:cs="標楷體" w:hint="eastAsia"/>
        </w:rPr>
        <w:t>持續發展。這也提醒我們在經濟和社會發展中，需要更加關注全球趨勢，掌握時代發展脈搏，及時調整自身發展策略，以確保在變化中求得發展。</w:t>
      </w:r>
      <w:bookmarkStart w:id="1" w:name="_GoBack"/>
      <w:bookmarkEnd w:id="1"/>
    </w:p>
    <w:sectPr w:rsidR="00BA5EBF" w:rsidRPr="008D52DE" w:rsidSect="008D52DE">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39FA9" w14:textId="77777777" w:rsidR="00A73706" w:rsidRDefault="00A73706" w:rsidP="008D52DE">
      <w:r>
        <w:separator/>
      </w:r>
    </w:p>
  </w:endnote>
  <w:endnote w:type="continuationSeparator" w:id="0">
    <w:p w14:paraId="2733C25F" w14:textId="77777777" w:rsidR="00A73706" w:rsidRDefault="00A73706" w:rsidP="008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DFD1A" w14:textId="77777777" w:rsidR="00A73706" w:rsidRDefault="00A73706" w:rsidP="008D52DE">
      <w:r>
        <w:separator/>
      </w:r>
    </w:p>
  </w:footnote>
  <w:footnote w:type="continuationSeparator" w:id="0">
    <w:p w14:paraId="09912884" w14:textId="77777777" w:rsidR="00A73706" w:rsidRDefault="00A73706" w:rsidP="008D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1F"/>
    <w:rsid w:val="0001476D"/>
    <w:rsid w:val="0001651C"/>
    <w:rsid w:val="000679CE"/>
    <w:rsid w:val="000B10AD"/>
    <w:rsid w:val="001019BE"/>
    <w:rsid w:val="00112585"/>
    <w:rsid w:val="001B6AC3"/>
    <w:rsid w:val="00285CB0"/>
    <w:rsid w:val="00325280"/>
    <w:rsid w:val="00404825"/>
    <w:rsid w:val="00416CC6"/>
    <w:rsid w:val="004216C9"/>
    <w:rsid w:val="004E42FF"/>
    <w:rsid w:val="00545DD5"/>
    <w:rsid w:val="00582BAC"/>
    <w:rsid w:val="0066297B"/>
    <w:rsid w:val="006C52AE"/>
    <w:rsid w:val="006E61F8"/>
    <w:rsid w:val="0072567F"/>
    <w:rsid w:val="00745A27"/>
    <w:rsid w:val="00746988"/>
    <w:rsid w:val="00786F29"/>
    <w:rsid w:val="007B7AFD"/>
    <w:rsid w:val="00825CC8"/>
    <w:rsid w:val="008C735E"/>
    <w:rsid w:val="008D52DE"/>
    <w:rsid w:val="008F6ECE"/>
    <w:rsid w:val="009203EB"/>
    <w:rsid w:val="009E12DF"/>
    <w:rsid w:val="009E268B"/>
    <w:rsid w:val="009E6BF0"/>
    <w:rsid w:val="009F5D6D"/>
    <w:rsid w:val="00A62D8B"/>
    <w:rsid w:val="00A73706"/>
    <w:rsid w:val="00A80E69"/>
    <w:rsid w:val="00A84572"/>
    <w:rsid w:val="00A9351F"/>
    <w:rsid w:val="00AD429C"/>
    <w:rsid w:val="00AE4DD0"/>
    <w:rsid w:val="00B125D8"/>
    <w:rsid w:val="00B20C44"/>
    <w:rsid w:val="00B33E00"/>
    <w:rsid w:val="00B526BA"/>
    <w:rsid w:val="00BA4521"/>
    <w:rsid w:val="00BA5EBF"/>
    <w:rsid w:val="00BB4CEF"/>
    <w:rsid w:val="00C7493D"/>
    <w:rsid w:val="00C8393A"/>
    <w:rsid w:val="00C93C3E"/>
    <w:rsid w:val="00CF5199"/>
    <w:rsid w:val="00D135AB"/>
    <w:rsid w:val="00D44CFF"/>
    <w:rsid w:val="00D5174D"/>
    <w:rsid w:val="00D51D75"/>
    <w:rsid w:val="00DF617A"/>
    <w:rsid w:val="00E03E6E"/>
    <w:rsid w:val="00E2162C"/>
    <w:rsid w:val="00E87362"/>
    <w:rsid w:val="00EB0AEC"/>
    <w:rsid w:val="00EE4A44"/>
    <w:rsid w:val="00F74DD8"/>
    <w:rsid w:val="00F80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paragraph" w:styleId="a5">
    <w:name w:val="header"/>
    <w:basedOn w:val="a"/>
    <w:link w:val="a6"/>
    <w:uiPriority w:val="99"/>
    <w:unhideWhenUsed/>
    <w:rsid w:val="008D52DE"/>
    <w:pPr>
      <w:tabs>
        <w:tab w:val="center" w:pos="4153"/>
        <w:tab w:val="right" w:pos="8306"/>
      </w:tabs>
      <w:snapToGrid w:val="0"/>
    </w:pPr>
    <w:rPr>
      <w:sz w:val="20"/>
      <w:szCs w:val="20"/>
    </w:rPr>
  </w:style>
  <w:style w:type="character" w:customStyle="1" w:styleId="a6">
    <w:name w:val="頁首 字元"/>
    <w:basedOn w:val="a0"/>
    <w:link w:val="a5"/>
    <w:uiPriority w:val="99"/>
    <w:rsid w:val="008D52DE"/>
    <w:rPr>
      <w:sz w:val="20"/>
      <w:szCs w:val="20"/>
    </w:rPr>
  </w:style>
  <w:style w:type="paragraph" w:styleId="a7">
    <w:name w:val="footer"/>
    <w:basedOn w:val="a"/>
    <w:link w:val="a8"/>
    <w:uiPriority w:val="99"/>
    <w:unhideWhenUsed/>
    <w:rsid w:val="008D52DE"/>
    <w:pPr>
      <w:tabs>
        <w:tab w:val="center" w:pos="4153"/>
        <w:tab w:val="right" w:pos="8306"/>
      </w:tabs>
      <w:snapToGrid w:val="0"/>
    </w:pPr>
    <w:rPr>
      <w:sz w:val="20"/>
      <w:szCs w:val="20"/>
    </w:rPr>
  </w:style>
  <w:style w:type="character" w:customStyle="1" w:styleId="a8">
    <w:name w:val="頁尾 字元"/>
    <w:basedOn w:val="a0"/>
    <w:link w:val="a7"/>
    <w:uiPriority w:val="99"/>
    <w:rsid w:val="008D52D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paragraph" w:styleId="a5">
    <w:name w:val="header"/>
    <w:basedOn w:val="a"/>
    <w:link w:val="a6"/>
    <w:uiPriority w:val="99"/>
    <w:unhideWhenUsed/>
    <w:rsid w:val="008D52DE"/>
    <w:pPr>
      <w:tabs>
        <w:tab w:val="center" w:pos="4153"/>
        <w:tab w:val="right" w:pos="8306"/>
      </w:tabs>
      <w:snapToGrid w:val="0"/>
    </w:pPr>
    <w:rPr>
      <w:sz w:val="20"/>
      <w:szCs w:val="20"/>
    </w:rPr>
  </w:style>
  <w:style w:type="character" w:customStyle="1" w:styleId="a6">
    <w:name w:val="頁首 字元"/>
    <w:basedOn w:val="a0"/>
    <w:link w:val="a5"/>
    <w:uiPriority w:val="99"/>
    <w:rsid w:val="008D52DE"/>
    <w:rPr>
      <w:sz w:val="20"/>
      <w:szCs w:val="20"/>
    </w:rPr>
  </w:style>
  <w:style w:type="paragraph" w:styleId="a7">
    <w:name w:val="footer"/>
    <w:basedOn w:val="a"/>
    <w:link w:val="a8"/>
    <w:uiPriority w:val="99"/>
    <w:unhideWhenUsed/>
    <w:rsid w:val="008D52DE"/>
    <w:pPr>
      <w:tabs>
        <w:tab w:val="center" w:pos="4153"/>
        <w:tab w:val="right" w:pos="8306"/>
      </w:tabs>
      <w:snapToGrid w:val="0"/>
    </w:pPr>
    <w:rPr>
      <w:sz w:val="20"/>
      <w:szCs w:val="20"/>
    </w:rPr>
  </w:style>
  <w:style w:type="character" w:customStyle="1" w:styleId="a8">
    <w:name w:val="頁尾 字元"/>
    <w:basedOn w:val="a0"/>
    <w:link w:val="a7"/>
    <w:uiPriority w:val="99"/>
    <w:rsid w:val="008D52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EvaLee</cp:lastModifiedBy>
  <cp:revision>91</cp:revision>
  <dcterms:created xsi:type="dcterms:W3CDTF">2022-10-21T03:48:00Z</dcterms:created>
  <dcterms:modified xsi:type="dcterms:W3CDTF">2023-03-08T00:58:00Z</dcterms:modified>
</cp:coreProperties>
</file>